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4180" w:firstLineChars="950"/>
        <w:textAlignment w:val="auto"/>
        <w:rPr>
          <w:rStyle w:val="9"/>
          <w:rFonts w:ascii="方正小标宋简体" w:hAnsi="华文仿宋" w:eastAsia="方正小标宋简体"/>
          <w:kern w:val="0"/>
          <w:sz w:val="44"/>
          <w:szCs w:val="44"/>
        </w:rPr>
      </w:pPr>
    </w:p>
    <w:p>
      <w:pPr>
        <w:spacing w:line="560" w:lineRule="exact"/>
        <w:ind w:firstLine="1760" w:firstLineChars="400"/>
        <w:jc w:val="center"/>
        <w:textAlignment w:val="auto"/>
        <w:rPr>
          <w:rStyle w:val="9"/>
          <w:rFonts w:hint="eastAsia" w:ascii="方正小标宋简体" w:hAnsi="华文仿宋" w:eastAsia="方正小标宋简体"/>
          <w:kern w:val="0"/>
          <w:sz w:val="44"/>
          <w:szCs w:val="44"/>
          <w:lang w:eastAsia="zh-CN"/>
        </w:rPr>
      </w:pPr>
      <w:r>
        <w:rPr>
          <w:rStyle w:val="9"/>
          <w:rFonts w:hint="eastAsia" w:ascii="方正小标宋简体" w:hAnsi="华文仿宋" w:eastAsia="方正小标宋简体"/>
          <w:kern w:val="0"/>
          <w:sz w:val="44"/>
          <w:szCs w:val="44"/>
        </w:rPr>
        <w:t>融安县卫生健康局</w:t>
      </w:r>
      <w:r>
        <w:rPr>
          <w:rStyle w:val="9"/>
          <w:rFonts w:hint="eastAsia" w:ascii="方正小标宋简体" w:hAnsi="华文仿宋" w:eastAsia="方正小标宋简体"/>
          <w:kern w:val="0"/>
          <w:sz w:val="44"/>
          <w:szCs w:val="44"/>
          <w:lang w:eastAsia="zh-CN"/>
        </w:rPr>
        <w:t>（汇总）</w:t>
      </w:r>
    </w:p>
    <w:p>
      <w:pPr>
        <w:spacing w:line="560" w:lineRule="exact"/>
        <w:ind w:firstLine="1320" w:firstLineChars="300"/>
        <w:jc w:val="both"/>
        <w:textAlignment w:val="auto"/>
        <w:rPr>
          <w:rStyle w:val="9"/>
          <w:rFonts w:hint="eastAsia" w:ascii="方正小标宋简体" w:hAnsi="华文仿宋" w:eastAsia="方正小标宋简体"/>
          <w:kern w:val="0"/>
          <w:sz w:val="44"/>
          <w:szCs w:val="44"/>
        </w:rPr>
      </w:pPr>
      <w:r>
        <w:rPr>
          <w:rStyle w:val="9"/>
          <w:rFonts w:hint="eastAsia" w:ascii="方正小标宋简体" w:hAnsi="华文仿宋" w:eastAsia="方正小标宋简体"/>
          <w:kern w:val="0"/>
          <w:sz w:val="44"/>
          <w:szCs w:val="44"/>
        </w:rPr>
        <w:t>2020年部门</w:t>
      </w:r>
      <w:r>
        <w:rPr>
          <w:rStyle w:val="9"/>
          <w:rFonts w:ascii="方正小标宋简体" w:hAnsi="华文仿宋" w:eastAsia="方正小标宋简体"/>
          <w:spacing w:val="95"/>
          <w:kern w:val="0"/>
          <w:sz w:val="44"/>
          <w:szCs w:val="44"/>
          <w:fitText w:val="3824" w:id="0"/>
        </w:rPr>
        <w:t>预</w:t>
      </w:r>
      <w:r>
        <w:rPr>
          <w:rStyle w:val="9"/>
          <w:rFonts w:ascii="方正小标宋简体" w:hAnsi="华文仿宋" w:eastAsia="方正小标宋简体"/>
          <w:kern w:val="0"/>
          <w:sz w:val="44"/>
          <w:szCs w:val="44"/>
          <w:fitText w:val="3824" w:id="0"/>
        </w:rPr>
        <w:t>算</w:t>
      </w:r>
      <w:r>
        <w:rPr>
          <w:rStyle w:val="9"/>
          <w:rFonts w:hint="eastAsia" w:ascii="方正小标宋简体" w:hAnsi="华文仿宋" w:eastAsia="方正小标宋简体"/>
          <w:kern w:val="0"/>
          <w:sz w:val="44"/>
          <w:szCs w:val="44"/>
        </w:rPr>
        <w:t>及“三公”经费</w:t>
      </w:r>
    </w:p>
    <w:p>
      <w:pPr>
        <w:spacing w:line="560" w:lineRule="exact"/>
        <w:ind w:firstLine="3080" w:firstLineChars="700"/>
        <w:jc w:val="both"/>
        <w:textAlignment w:val="auto"/>
        <w:rPr>
          <w:rStyle w:val="9"/>
          <w:rFonts w:ascii="方正小标宋简体" w:hAnsi="华文仿宋" w:eastAsia="方正小标宋简体"/>
          <w:sz w:val="44"/>
          <w:szCs w:val="44"/>
        </w:rPr>
      </w:pPr>
      <w:r>
        <w:rPr>
          <w:rStyle w:val="9"/>
          <w:rFonts w:hint="eastAsia" w:ascii="方正小标宋简体" w:hAnsi="华文仿宋" w:eastAsia="方正小标宋简体"/>
          <w:kern w:val="0"/>
          <w:sz w:val="44"/>
          <w:szCs w:val="44"/>
        </w:rPr>
        <w:t>预算编制说明</w:t>
      </w:r>
    </w:p>
    <w:p>
      <w:pPr>
        <w:spacing w:line="560" w:lineRule="exact"/>
        <w:textAlignment w:val="auto"/>
        <w:rPr>
          <w:rStyle w:val="9"/>
          <w:rFonts w:ascii="方正小标宋简体" w:hAnsi="华文仿宋" w:eastAsia="方正小标宋简体"/>
          <w:sz w:val="44"/>
          <w:szCs w:val="44"/>
        </w:rPr>
      </w:pPr>
    </w:p>
    <w:p>
      <w:pPr>
        <w:spacing w:line="360" w:lineRule="auto"/>
        <w:jc w:val="center"/>
        <w:textAlignment w:val="auto"/>
        <w:rPr>
          <w:rStyle w:val="8"/>
          <w:rFonts w:ascii="方正小标宋简体" w:hAnsi="华文仿宋" w:eastAsia="方正小标宋简体"/>
          <w:bCs w:val="0"/>
          <w:sz w:val="44"/>
          <w:szCs w:val="44"/>
        </w:rPr>
      </w:pPr>
      <w:r>
        <w:rPr>
          <w:rStyle w:val="8"/>
          <w:rFonts w:ascii="方正小标宋简体" w:hAnsi="华文仿宋" w:eastAsia="方正小标宋简体"/>
          <w:bCs w:val="0"/>
          <w:sz w:val="44"/>
          <w:szCs w:val="44"/>
        </w:rPr>
        <w:t>目 录</w:t>
      </w:r>
    </w:p>
    <w:p>
      <w:pPr>
        <w:pStyle w:val="16"/>
        <w:spacing w:before="0" w:after="0" w:line="360" w:lineRule="auto"/>
        <w:ind w:firstLine="643" w:firstLineChars="200"/>
        <w:textAlignment w:val="auto"/>
        <w:rPr>
          <w:rStyle w:val="9"/>
          <w:rFonts w:ascii="仿宋_GB2312" w:hAnsi="华文仿宋" w:eastAsia="仿宋_GB2312" w:cs="宋体"/>
          <w:b/>
          <w:bCs/>
          <w:color w:val="000000"/>
          <w:sz w:val="32"/>
          <w:szCs w:val="32"/>
        </w:rPr>
      </w:pPr>
      <w:r>
        <w:rPr>
          <w:rStyle w:val="9"/>
          <w:rFonts w:ascii="仿宋_GB2312" w:hAnsi="华文仿宋" w:eastAsia="仿宋_GB2312" w:cs="宋体"/>
          <w:b/>
          <w:bCs/>
          <w:color w:val="000000"/>
          <w:sz w:val="32"/>
          <w:szCs w:val="32"/>
        </w:rPr>
        <w:t>第一部分：部门概况</w:t>
      </w:r>
    </w:p>
    <w:p>
      <w:pPr>
        <w:pStyle w:val="16"/>
        <w:spacing w:before="0" w:after="0" w:line="360" w:lineRule="auto"/>
        <w:ind w:firstLine="640" w:firstLineChars="200"/>
        <w:textAlignment w:val="auto"/>
        <w:rPr>
          <w:rStyle w:val="9"/>
          <w:rFonts w:ascii="仿宋_GB2312" w:hAnsi="华文仿宋" w:eastAsia="仿宋_GB2312" w:cs="宋体"/>
          <w:bCs/>
          <w:color w:val="000000"/>
          <w:sz w:val="32"/>
          <w:szCs w:val="32"/>
        </w:rPr>
      </w:pPr>
      <w:r>
        <w:rPr>
          <w:rStyle w:val="9"/>
          <w:rFonts w:ascii="仿宋_GB2312" w:hAnsi="华文仿宋" w:eastAsia="仿宋_GB2312" w:cs="宋体"/>
          <w:bCs/>
          <w:color w:val="000000"/>
          <w:sz w:val="32"/>
          <w:szCs w:val="32"/>
        </w:rPr>
        <w:t>一、主要职责</w:t>
      </w:r>
    </w:p>
    <w:p>
      <w:pPr>
        <w:pStyle w:val="16"/>
        <w:spacing w:before="0" w:after="0" w:line="360" w:lineRule="auto"/>
        <w:ind w:firstLine="640" w:firstLineChars="200"/>
        <w:textAlignment w:val="auto"/>
        <w:rPr>
          <w:rStyle w:val="9"/>
          <w:rFonts w:ascii="仿宋_GB2312" w:hAnsi="华文仿宋" w:eastAsia="仿宋_GB2312" w:cs="宋体"/>
          <w:bCs/>
          <w:color w:val="000000"/>
          <w:sz w:val="32"/>
          <w:szCs w:val="32"/>
        </w:rPr>
      </w:pPr>
      <w:r>
        <w:rPr>
          <w:rStyle w:val="9"/>
          <w:rFonts w:ascii="仿宋_GB2312" w:hAnsi="华文仿宋" w:eastAsia="仿宋_GB2312" w:cs="宋体"/>
          <w:bCs/>
          <w:color w:val="000000"/>
          <w:sz w:val="32"/>
          <w:szCs w:val="32"/>
        </w:rPr>
        <w:t>二、机构设置情况</w:t>
      </w:r>
    </w:p>
    <w:p>
      <w:pPr>
        <w:pStyle w:val="16"/>
        <w:spacing w:before="0" w:after="0" w:line="360" w:lineRule="auto"/>
        <w:ind w:firstLine="640" w:firstLineChars="200"/>
        <w:textAlignment w:val="auto"/>
        <w:rPr>
          <w:rStyle w:val="9"/>
          <w:rFonts w:ascii="仿宋_GB2312" w:hAnsi="华文仿宋" w:eastAsia="仿宋_GB2312" w:cs="宋体"/>
          <w:bCs/>
          <w:color w:val="000000"/>
          <w:sz w:val="32"/>
          <w:szCs w:val="32"/>
        </w:rPr>
      </w:pPr>
      <w:r>
        <w:rPr>
          <w:rStyle w:val="9"/>
          <w:rFonts w:ascii="仿宋_GB2312" w:hAnsi="华文仿宋" w:eastAsia="仿宋_GB2312" w:cs="宋体"/>
          <w:bCs/>
          <w:color w:val="000000"/>
          <w:sz w:val="32"/>
          <w:szCs w:val="32"/>
        </w:rPr>
        <w:t>三、编制现状及人员构成</w:t>
      </w:r>
    </w:p>
    <w:p>
      <w:pPr>
        <w:pStyle w:val="16"/>
        <w:spacing w:before="0" w:after="0" w:line="360" w:lineRule="auto"/>
        <w:ind w:firstLine="643" w:firstLineChars="200"/>
        <w:textAlignment w:val="auto"/>
        <w:rPr>
          <w:rStyle w:val="9"/>
          <w:rFonts w:ascii="仿宋_GB2312" w:hAnsi="华文仿宋" w:eastAsia="仿宋_GB2312" w:cs="宋体"/>
          <w:b/>
          <w:bCs/>
          <w:color w:val="000000"/>
          <w:sz w:val="32"/>
          <w:szCs w:val="32"/>
        </w:rPr>
      </w:pPr>
      <w:r>
        <w:rPr>
          <w:rStyle w:val="9"/>
          <w:rFonts w:ascii="仿宋_GB2312" w:hAnsi="华文仿宋" w:eastAsia="仿宋_GB2312" w:cs="宋体"/>
          <w:b/>
          <w:bCs/>
          <w:color w:val="000000"/>
          <w:sz w:val="32"/>
          <w:szCs w:val="32"/>
        </w:rPr>
        <w:t>第二部分：</w:t>
      </w:r>
      <w:r>
        <w:rPr>
          <w:rStyle w:val="9"/>
          <w:rFonts w:hint="eastAsia" w:ascii="仿宋_GB2312" w:hAnsi="华文仿宋" w:eastAsia="仿宋_GB2312" w:cs="宋体"/>
          <w:b/>
          <w:bCs/>
          <w:color w:val="000000"/>
          <w:sz w:val="32"/>
          <w:szCs w:val="32"/>
        </w:rPr>
        <w:t>融安县卫生健康局</w:t>
      </w:r>
      <w:r>
        <w:rPr>
          <w:rStyle w:val="9"/>
          <w:rFonts w:hint="eastAsia" w:ascii="仿宋_GB2312" w:hAnsi="华文仿宋" w:eastAsia="仿宋_GB2312" w:cs="宋体"/>
          <w:b/>
          <w:bCs/>
          <w:color w:val="000000"/>
          <w:sz w:val="32"/>
          <w:szCs w:val="32"/>
          <w:lang w:val="en-US" w:eastAsia="zh-CN"/>
        </w:rPr>
        <w:t>(汇总)</w:t>
      </w:r>
      <w:r>
        <w:rPr>
          <w:rStyle w:val="9"/>
          <w:rFonts w:hint="eastAsia" w:ascii="仿宋_GB2312" w:hAnsi="华文仿宋" w:eastAsia="仿宋_GB2312" w:cs="宋体"/>
          <w:b/>
          <w:bCs/>
          <w:color w:val="000000"/>
          <w:sz w:val="32"/>
          <w:szCs w:val="32"/>
        </w:rPr>
        <w:object>
          <v:shape id="_x0000_i1025" o:spt="75" type="#_x0000_t75" style="height:0.05pt;width:0.05pt;" o:ole="t" filled="f" stroked="f" coordsize="21600,21600">
            <v:path/>
            <v:fill on="f" focussize="0,0"/>
            <v:stroke on="f"/>
            <v:imagedata o:title=""/>
            <o:lock v:ext="edit" aspectratio="t"/>
            <w10:wrap type="none"/>
            <w10:anchorlock/>
          </v:shape>
          <o:OLEObject Type="Embed" ProgID="Office12.wps.Document.8" ShapeID="_x0000_i1025" DrawAspect="Content" ObjectID="_1468075725" r:id="rId5">
            <o:LockedField>false</o:LockedField>
          </o:OLEObject>
        </w:object>
      </w:r>
      <w:r>
        <w:rPr>
          <w:rStyle w:val="9"/>
          <w:rFonts w:ascii="仿宋_GB2312" w:hAnsi="华文仿宋" w:eastAsia="仿宋_GB2312" w:cs="宋体"/>
          <w:b/>
          <w:bCs/>
          <w:color w:val="000000"/>
          <w:sz w:val="32"/>
          <w:szCs w:val="32"/>
        </w:rPr>
        <w:t>2020年部门预算表</w:t>
      </w:r>
    </w:p>
    <w:p>
      <w:pPr>
        <w:pStyle w:val="16"/>
        <w:spacing w:before="0" w:after="0" w:line="360" w:lineRule="auto"/>
        <w:ind w:firstLine="640" w:firstLineChars="200"/>
        <w:textAlignment w:val="auto"/>
        <w:rPr>
          <w:rStyle w:val="9"/>
          <w:rFonts w:ascii="仿宋_GB2312" w:hAnsi="华文仿宋" w:eastAsia="仿宋_GB2312" w:cs="宋体"/>
          <w:bCs/>
          <w:color w:val="000000"/>
          <w:sz w:val="32"/>
          <w:szCs w:val="32"/>
        </w:rPr>
      </w:pPr>
      <w:r>
        <w:rPr>
          <w:rStyle w:val="9"/>
          <w:rFonts w:ascii="仿宋_GB2312" w:hAnsi="华文仿宋" w:eastAsia="仿宋_GB2312" w:cs="宋体"/>
          <w:bCs/>
          <w:color w:val="000000"/>
          <w:sz w:val="32"/>
          <w:szCs w:val="32"/>
        </w:rPr>
        <w:t>一、部门收支总表</w:t>
      </w:r>
    </w:p>
    <w:p>
      <w:pPr>
        <w:pStyle w:val="16"/>
        <w:spacing w:before="0" w:after="0" w:line="360" w:lineRule="auto"/>
        <w:ind w:firstLine="640" w:firstLineChars="200"/>
        <w:textAlignment w:val="auto"/>
        <w:rPr>
          <w:rStyle w:val="9"/>
          <w:rFonts w:ascii="仿宋_GB2312" w:hAnsi="华文仿宋" w:eastAsia="仿宋_GB2312" w:cs="宋体"/>
          <w:bCs/>
          <w:color w:val="000000"/>
          <w:sz w:val="32"/>
          <w:szCs w:val="32"/>
        </w:rPr>
      </w:pPr>
      <w:r>
        <w:rPr>
          <w:rStyle w:val="9"/>
          <w:rFonts w:ascii="仿宋_GB2312" w:hAnsi="华文仿宋" w:eastAsia="仿宋_GB2312" w:cs="宋体"/>
          <w:bCs/>
          <w:color w:val="000000"/>
          <w:sz w:val="32"/>
          <w:szCs w:val="32"/>
        </w:rPr>
        <w:t>二、部门收入总表</w:t>
      </w:r>
    </w:p>
    <w:p>
      <w:pPr>
        <w:pStyle w:val="16"/>
        <w:spacing w:before="0" w:after="0" w:line="360" w:lineRule="auto"/>
        <w:ind w:firstLine="640" w:firstLineChars="200"/>
        <w:textAlignment w:val="auto"/>
        <w:rPr>
          <w:rStyle w:val="9"/>
          <w:rFonts w:ascii="仿宋_GB2312" w:hAnsi="华文仿宋" w:eastAsia="仿宋_GB2312" w:cs="宋体"/>
          <w:bCs/>
          <w:color w:val="000000"/>
          <w:sz w:val="32"/>
          <w:szCs w:val="32"/>
        </w:rPr>
      </w:pPr>
      <w:r>
        <w:rPr>
          <w:rStyle w:val="9"/>
          <w:rFonts w:ascii="仿宋_GB2312" w:hAnsi="华文仿宋" w:eastAsia="仿宋_GB2312" w:cs="宋体"/>
          <w:bCs/>
          <w:color w:val="000000"/>
          <w:sz w:val="32"/>
          <w:szCs w:val="32"/>
        </w:rPr>
        <w:t>三、部门支出总表</w:t>
      </w:r>
    </w:p>
    <w:p>
      <w:pPr>
        <w:pStyle w:val="16"/>
        <w:spacing w:before="0" w:after="0" w:line="360" w:lineRule="auto"/>
        <w:ind w:firstLine="640" w:firstLineChars="200"/>
        <w:textAlignment w:val="auto"/>
        <w:rPr>
          <w:rStyle w:val="9"/>
          <w:rFonts w:ascii="仿宋_GB2312" w:hAnsi="华文仿宋" w:eastAsia="仿宋_GB2312" w:cs="宋体"/>
          <w:bCs/>
          <w:color w:val="000000"/>
          <w:sz w:val="32"/>
          <w:szCs w:val="32"/>
        </w:rPr>
      </w:pPr>
      <w:r>
        <w:rPr>
          <w:rStyle w:val="9"/>
          <w:rFonts w:ascii="仿宋_GB2312" w:hAnsi="华文仿宋" w:eastAsia="仿宋_GB2312" w:cs="宋体"/>
          <w:bCs/>
          <w:color w:val="000000"/>
          <w:sz w:val="32"/>
          <w:szCs w:val="32"/>
        </w:rPr>
        <w:t>四、支出分经济科目表</w:t>
      </w:r>
    </w:p>
    <w:p>
      <w:pPr>
        <w:pStyle w:val="16"/>
        <w:spacing w:before="0" w:after="0" w:line="360" w:lineRule="auto"/>
        <w:ind w:firstLine="640" w:firstLineChars="200"/>
        <w:textAlignment w:val="auto"/>
        <w:rPr>
          <w:rStyle w:val="9"/>
          <w:rFonts w:ascii="仿宋_GB2312" w:hAnsi="华文仿宋" w:eastAsia="仿宋_GB2312" w:cs="宋体"/>
          <w:bCs/>
          <w:color w:val="000000"/>
          <w:sz w:val="32"/>
          <w:szCs w:val="32"/>
        </w:rPr>
      </w:pPr>
      <w:r>
        <w:rPr>
          <w:rStyle w:val="9"/>
          <w:rFonts w:ascii="仿宋_GB2312" w:hAnsi="华文仿宋" w:eastAsia="仿宋_GB2312" w:cs="宋体"/>
          <w:bCs/>
          <w:color w:val="000000"/>
          <w:sz w:val="32"/>
          <w:szCs w:val="32"/>
        </w:rPr>
        <w:t>五、财政拨款收支总表</w:t>
      </w:r>
    </w:p>
    <w:p>
      <w:pPr>
        <w:pStyle w:val="16"/>
        <w:spacing w:before="0" w:after="0" w:line="360" w:lineRule="auto"/>
        <w:ind w:firstLine="640" w:firstLineChars="200"/>
        <w:textAlignment w:val="auto"/>
        <w:rPr>
          <w:rStyle w:val="9"/>
          <w:rFonts w:ascii="仿宋_GB2312" w:hAnsi="华文仿宋" w:eastAsia="仿宋_GB2312" w:cs="宋体"/>
          <w:bCs/>
          <w:color w:val="000000"/>
          <w:sz w:val="32"/>
          <w:szCs w:val="32"/>
        </w:rPr>
      </w:pPr>
      <w:r>
        <w:rPr>
          <w:rStyle w:val="9"/>
          <w:rFonts w:ascii="仿宋_GB2312" w:hAnsi="华文仿宋" w:eastAsia="仿宋_GB2312" w:cs="宋体"/>
          <w:bCs/>
          <w:color w:val="000000"/>
          <w:sz w:val="32"/>
          <w:szCs w:val="32"/>
        </w:rPr>
        <w:t>六、一般公共预算支出总表</w:t>
      </w:r>
    </w:p>
    <w:p>
      <w:pPr>
        <w:pStyle w:val="16"/>
        <w:spacing w:before="0" w:after="0" w:line="360" w:lineRule="auto"/>
        <w:ind w:firstLine="640" w:firstLineChars="200"/>
        <w:textAlignment w:val="auto"/>
        <w:rPr>
          <w:rStyle w:val="9"/>
          <w:rFonts w:ascii="仿宋_GB2312" w:hAnsi="华文仿宋" w:eastAsia="仿宋_GB2312" w:cs="宋体"/>
          <w:bCs/>
          <w:color w:val="000000"/>
          <w:sz w:val="32"/>
          <w:szCs w:val="32"/>
        </w:rPr>
      </w:pPr>
      <w:r>
        <w:rPr>
          <w:rStyle w:val="9"/>
          <w:rFonts w:ascii="仿宋_GB2312" w:hAnsi="华文仿宋" w:eastAsia="仿宋_GB2312" w:cs="宋体"/>
          <w:bCs/>
          <w:color w:val="000000"/>
          <w:sz w:val="32"/>
          <w:szCs w:val="32"/>
        </w:rPr>
        <w:t>七、基本支出明细表</w:t>
      </w:r>
      <w:r>
        <w:rPr>
          <w:rStyle w:val="9"/>
          <w:rFonts w:hint="eastAsia" w:ascii="仿宋_GB2312" w:hAnsi="华文仿宋" w:eastAsia="仿宋_GB2312" w:cs="宋体"/>
          <w:bCs/>
          <w:color w:val="000000"/>
          <w:sz w:val="32"/>
          <w:szCs w:val="32"/>
        </w:rPr>
        <w:t>（一般公共预算）</w:t>
      </w:r>
    </w:p>
    <w:p>
      <w:pPr>
        <w:pStyle w:val="16"/>
        <w:spacing w:before="0" w:after="0" w:line="360" w:lineRule="auto"/>
        <w:ind w:firstLine="640" w:firstLineChars="200"/>
        <w:textAlignment w:val="auto"/>
        <w:rPr>
          <w:rStyle w:val="9"/>
          <w:rFonts w:ascii="仿宋_GB2312" w:hAnsi="华文仿宋" w:eastAsia="仿宋_GB2312" w:cs="宋体"/>
          <w:bCs/>
          <w:color w:val="000000"/>
          <w:sz w:val="32"/>
          <w:szCs w:val="32"/>
        </w:rPr>
      </w:pPr>
      <w:r>
        <w:rPr>
          <w:rStyle w:val="9"/>
          <w:rFonts w:ascii="仿宋_GB2312" w:hAnsi="华文仿宋" w:eastAsia="仿宋_GB2312" w:cs="宋体"/>
          <w:bCs/>
          <w:color w:val="000000"/>
          <w:sz w:val="32"/>
          <w:szCs w:val="32"/>
        </w:rPr>
        <w:t>八、项目支出明细表</w:t>
      </w:r>
      <w:r>
        <w:rPr>
          <w:rStyle w:val="9"/>
          <w:rFonts w:hint="eastAsia" w:ascii="仿宋_GB2312" w:hAnsi="华文仿宋" w:eastAsia="仿宋_GB2312" w:cs="宋体"/>
          <w:bCs/>
          <w:color w:val="000000"/>
          <w:sz w:val="32"/>
          <w:szCs w:val="32"/>
        </w:rPr>
        <w:t>（一般公共预算）</w:t>
      </w:r>
    </w:p>
    <w:p>
      <w:pPr>
        <w:pStyle w:val="16"/>
        <w:spacing w:before="0" w:after="0" w:line="360" w:lineRule="auto"/>
        <w:ind w:firstLine="640" w:firstLineChars="200"/>
        <w:textAlignment w:val="auto"/>
        <w:rPr>
          <w:rStyle w:val="9"/>
          <w:rFonts w:ascii="仿宋_GB2312" w:hAnsi="华文仿宋" w:eastAsia="仿宋_GB2312" w:cs="宋体"/>
          <w:bCs/>
          <w:color w:val="000000"/>
          <w:sz w:val="32"/>
          <w:szCs w:val="32"/>
        </w:rPr>
      </w:pPr>
      <w:r>
        <w:rPr>
          <w:rStyle w:val="9"/>
          <w:rFonts w:ascii="仿宋_GB2312" w:hAnsi="华文仿宋" w:eastAsia="仿宋_GB2312" w:cs="宋体"/>
          <w:bCs/>
          <w:color w:val="000000"/>
          <w:sz w:val="32"/>
          <w:szCs w:val="32"/>
        </w:rPr>
        <w:t>九、</w:t>
      </w:r>
      <w:r>
        <w:rPr>
          <w:rStyle w:val="9"/>
          <w:rFonts w:hint="eastAsia" w:ascii="仿宋_GB2312" w:hAnsi="华文仿宋" w:eastAsia="仿宋_GB2312" w:cs="宋体"/>
          <w:bCs/>
          <w:color w:val="000000"/>
          <w:sz w:val="32"/>
          <w:szCs w:val="32"/>
        </w:rPr>
        <w:t>“三公”经费、会议费和培训费支出预算表</w:t>
      </w:r>
    </w:p>
    <w:p>
      <w:pPr>
        <w:pStyle w:val="16"/>
        <w:spacing w:before="0" w:after="0" w:line="360" w:lineRule="auto"/>
        <w:ind w:firstLine="640" w:firstLineChars="200"/>
        <w:textAlignment w:val="auto"/>
        <w:rPr>
          <w:rStyle w:val="9"/>
          <w:rFonts w:ascii="仿宋_GB2312" w:hAnsi="华文仿宋" w:eastAsia="仿宋_GB2312" w:cs="宋体"/>
          <w:bCs/>
          <w:color w:val="000000"/>
          <w:sz w:val="32"/>
          <w:szCs w:val="32"/>
        </w:rPr>
      </w:pPr>
      <w:r>
        <w:rPr>
          <w:rStyle w:val="9"/>
          <w:rFonts w:ascii="仿宋_GB2312" w:hAnsi="华文仿宋" w:eastAsia="仿宋_GB2312" w:cs="宋体"/>
          <w:bCs/>
          <w:color w:val="000000"/>
          <w:sz w:val="32"/>
          <w:szCs w:val="32"/>
        </w:rPr>
        <w:t>十、政府采购</w:t>
      </w:r>
      <w:r>
        <w:rPr>
          <w:rStyle w:val="9"/>
          <w:rFonts w:hint="eastAsia" w:ascii="仿宋_GB2312" w:hAnsi="华文仿宋" w:eastAsia="仿宋_GB2312" w:cs="宋体"/>
          <w:bCs/>
          <w:color w:val="000000"/>
          <w:sz w:val="32"/>
          <w:szCs w:val="32"/>
        </w:rPr>
        <w:t>预算</w:t>
      </w:r>
      <w:r>
        <w:rPr>
          <w:rStyle w:val="9"/>
          <w:rFonts w:ascii="仿宋_GB2312" w:hAnsi="华文仿宋" w:eastAsia="仿宋_GB2312" w:cs="宋体"/>
          <w:bCs/>
          <w:color w:val="000000"/>
          <w:sz w:val="32"/>
          <w:szCs w:val="32"/>
        </w:rPr>
        <w:t>表</w:t>
      </w:r>
    </w:p>
    <w:p>
      <w:pPr>
        <w:pStyle w:val="16"/>
        <w:spacing w:before="0" w:after="0" w:line="480" w:lineRule="auto"/>
        <w:ind w:left="630" w:leftChars="300"/>
        <w:textAlignment w:val="auto"/>
        <w:rPr>
          <w:rStyle w:val="9"/>
          <w:rFonts w:ascii="仿宋_GB2312" w:hAnsi="华文仿宋" w:eastAsia="仿宋_GB2312" w:cs="宋体"/>
          <w:bCs/>
          <w:color w:val="000000"/>
          <w:sz w:val="32"/>
          <w:szCs w:val="32"/>
        </w:rPr>
      </w:pPr>
      <w:r>
        <w:rPr>
          <w:rStyle w:val="9"/>
          <w:rFonts w:ascii="仿宋_GB2312" w:hAnsi="华文仿宋" w:eastAsia="仿宋_GB2312" w:cs="宋体"/>
          <w:bCs/>
          <w:color w:val="000000"/>
          <w:sz w:val="32"/>
          <w:szCs w:val="32"/>
        </w:rPr>
        <w:t xml:space="preserve">十一、政府购买服务表   </w:t>
      </w:r>
    </w:p>
    <w:p>
      <w:pPr>
        <w:pStyle w:val="16"/>
        <w:spacing w:before="0" w:after="0" w:line="480" w:lineRule="auto"/>
        <w:ind w:left="630" w:leftChars="300"/>
        <w:textAlignment w:val="auto"/>
        <w:rPr>
          <w:rStyle w:val="9"/>
          <w:rFonts w:ascii="仿宋_GB2312" w:hAnsi="华文仿宋" w:eastAsia="仿宋_GB2312" w:cs="宋体"/>
          <w:bCs/>
          <w:color w:val="000000"/>
          <w:sz w:val="32"/>
          <w:szCs w:val="32"/>
        </w:rPr>
      </w:pPr>
      <w:r>
        <w:rPr>
          <w:rStyle w:val="9"/>
          <w:rFonts w:ascii="仿宋_GB2312" w:hAnsi="华文仿宋" w:eastAsia="仿宋_GB2312" w:cs="宋体"/>
          <w:bCs/>
          <w:color w:val="000000"/>
          <w:sz w:val="32"/>
          <w:szCs w:val="32"/>
        </w:rPr>
        <w:t>十二、政府性基金</w:t>
      </w:r>
      <w:r>
        <w:rPr>
          <w:rStyle w:val="9"/>
          <w:rFonts w:hint="eastAsia" w:ascii="仿宋_GB2312" w:hAnsi="华文仿宋" w:eastAsia="仿宋_GB2312" w:cs="宋体"/>
          <w:bCs/>
          <w:color w:val="000000"/>
          <w:sz w:val="32"/>
          <w:szCs w:val="32"/>
        </w:rPr>
        <w:t>支出预算表</w:t>
      </w:r>
      <w:r>
        <w:rPr>
          <w:rStyle w:val="9"/>
          <w:rFonts w:ascii="仿宋_GB2312" w:hAnsi="华文仿宋" w:eastAsia="仿宋_GB2312" w:cs="宋体"/>
          <w:bCs/>
          <w:color w:val="000000"/>
          <w:sz w:val="32"/>
          <w:szCs w:val="32"/>
        </w:rPr>
        <w:t xml:space="preserve"> </w:t>
      </w:r>
    </w:p>
    <w:p>
      <w:pPr>
        <w:pStyle w:val="16"/>
        <w:spacing w:before="0" w:after="0" w:line="480" w:lineRule="auto"/>
        <w:ind w:left="630" w:leftChars="300"/>
        <w:textAlignment w:val="auto"/>
        <w:rPr>
          <w:rStyle w:val="9"/>
          <w:rFonts w:ascii="仿宋_GB2312" w:hAnsi="华文仿宋" w:eastAsia="仿宋_GB2312" w:cs="宋体"/>
          <w:bCs/>
          <w:color w:val="000000"/>
          <w:sz w:val="32"/>
          <w:szCs w:val="32"/>
        </w:rPr>
      </w:pPr>
      <w:r>
        <w:rPr>
          <w:rStyle w:val="9"/>
          <w:rFonts w:ascii="仿宋_GB2312" w:hAnsi="华文仿宋" w:eastAsia="仿宋_GB2312" w:cs="宋体"/>
          <w:bCs/>
          <w:color w:val="000000"/>
          <w:sz w:val="32"/>
          <w:szCs w:val="32"/>
        </w:rPr>
        <w:t>十三、国有资本经营</w:t>
      </w:r>
      <w:r>
        <w:rPr>
          <w:rStyle w:val="9"/>
          <w:rFonts w:hint="eastAsia" w:ascii="仿宋_GB2312" w:hAnsi="华文仿宋" w:eastAsia="仿宋_GB2312" w:cs="宋体"/>
          <w:bCs/>
          <w:color w:val="000000"/>
          <w:sz w:val="32"/>
          <w:szCs w:val="32"/>
        </w:rPr>
        <w:t>支出预算表</w:t>
      </w:r>
    </w:p>
    <w:p>
      <w:pPr>
        <w:pStyle w:val="16"/>
        <w:spacing w:before="0" w:after="0" w:line="360" w:lineRule="auto"/>
        <w:ind w:firstLine="643" w:firstLineChars="200"/>
        <w:textAlignment w:val="auto"/>
        <w:rPr>
          <w:rStyle w:val="9"/>
          <w:rFonts w:ascii="仿宋_GB2312" w:hAnsi="华文仿宋" w:eastAsia="仿宋_GB2312" w:cs="宋体"/>
          <w:b/>
          <w:bCs/>
          <w:color w:val="000000"/>
          <w:sz w:val="32"/>
          <w:szCs w:val="32"/>
        </w:rPr>
      </w:pPr>
      <w:r>
        <w:rPr>
          <w:rStyle w:val="9"/>
          <w:rFonts w:ascii="仿宋_GB2312" w:hAnsi="华文仿宋" w:eastAsia="仿宋_GB2312" w:cs="宋体"/>
          <w:b/>
          <w:bCs/>
          <w:color w:val="000000"/>
          <w:sz w:val="32"/>
          <w:szCs w:val="32"/>
        </w:rPr>
        <w:t>第三部分：2020年</w:t>
      </w:r>
      <w:r>
        <w:rPr>
          <w:rStyle w:val="9"/>
          <w:rFonts w:hint="eastAsia" w:ascii="仿宋_GB2312" w:hAnsi="华文仿宋" w:eastAsia="仿宋_GB2312" w:cs="宋体"/>
          <w:b/>
          <w:bCs/>
          <w:color w:val="000000"/>
          <w:sz w:val="32"/>
          <w:szCs w:val="32"/>
        </w:rPr>
        <w:t>融安县卫生健康局</w:t>
      </w:r>
      <w:r>
        <w:rPr>
          <w:rStyle w:val="9"/>
          <w:rFonts w:hint="eastAsia" w:ascii="仿宋_GB2312" w:hAnsi="华文仿宋" w:eastAsia="仿宋_GB2312" w:cs="宋体"/>
          <w:b/>
          <w:bCs/>
          <w:color w:val="000000"/>
          <w:sz w:val="32"/>
          <w:szCs w:val="32"/>
          <w:lang w:val="en-US" w:eastAsia="zh-CN"/>
        </w:rPr>
        <w:t>(汇总)</w:t>
      </w:r>
      <w:r>
        <w:rPr>
          <w:rStyle w:val="9"/>
          <w:rFonts w:ascii="仿宋_GB2312" w:hAnsi="华文仿宋" w:eastAsia="仿宋_GB2312" w:cs="宋体"/>
          <w:b/>
          <w:bCs/>
          <w:color w:val="000000"/>
          <w:sz w:val="32"/>
          <w:szCs w:val="32"/>
        </w:rPr>
        <w:t>部门预算</w:t>
      </w:r>
      <w:r>
        <w:rPr>
          <w:rStyle w:val="9"/>
          <w:rFonts w:hint="eastAsia" w:ascii="仿宋_GB2312" w:hAnsi="华文仿宋" w:eastAsia="仿宋_GB2312" w:cs="宋体"/>
          <w:b/>
          <w:bCs/>
          <w:color w:val="000000"/>
          <w:sz w:val="32"/>
          <w:szCs w:val="32"/>
        </w:rPr>
        <w:t>及“三公”经费预算</w:t>
      </w:r>
      <w:r>
        <w:rPr>
          <w:rStyle w:val="9"/>
          <w:rFonts w:ascii="仿宋_GB2312" w:hAnsi="华文仿宋" w:eastAsia="仿宋_GB2312" w:cs="宋体"/>
          <w:b/>
          <w:bCs/>
          <w:color w:val="000000"/>
          <w:sz w:val="32"/>
          <w:szCs w:val="32"/>
        </w:rPr>
        <w:t>说明</w:t>
      </w:r>
    </w:p>
    <w:p>
      <w:pPr>
        <w:pStyle w:val="16"/>
        <w:spacing w:before="0" w:after="0" w:line="360" w:lineRule="auto"/>
        <w:ind w:firstLine="643" w:firstLineChars="200"/>
        <w:textAlignment w:val="auto"/>
        <w:rPr>
          <w:rStyle w:val="9"/>
          <w:rFonts w:ascii="仿宋_GB2312" w:hAnsi="华文仿宋" w:eastAsia="仿宋_GB2312" w:cs="宋体"/>
          <w:b/>
          <w:bCs/>
          <w:color w:val="000000"/>
          <w:sz w:val="32"/>
          <w:szCs w:val="32"/>
        </w:rPr>
      </w:pPr>
      <w:r>
        <w:rPr>
          <w:rStyle w:val="9"/>
          <w:rFonts w:ascii="仿宋_GB2312" w:hAnsi="华文仿宋" w:eastAsia="仿宋_GB2312" w:cs="宋体"/>
          <w:b/>
          <w:bCs/>
          <w:color w:val="000000"/>
          <w:sz w:val="32"/>
          <w:szCs w:val="32"/>
        </w:rPr>
        <w:t>第四部分：名词解释</w:t>
      </w:r>
    </w:p>
    <w:p>
      <w:pPr>
        <w:spacing w:line="360" w:lineRule="auto"/>
        <w:textAlignment w:val="auto"/>
        <w:rPr>
          <w:rStyle w:val="8"/>
          <w:rFonts w:ascii="仿宋_GB2312" w:hAnsi="华文仿宋" w:eastAsia="仿宋_GB2312" w:cs="宋体"/>
          <w:color w:val="000000"/>
          <w:kern w:val="0"/>
          <w:sz w:val="32"/>
          <w:szCs w:val="32"/>
        </w:rPr>
      </w:pPr>
    </w:p>
    <w:p>
      <w:pPr>
        <w:snapToGrid w:val="0"/>
        <w:spacing w:line="360" w:lineRule="auto"/>
        <w:ind w:right="-218" w:rightChars="-104"/>
        <w:jc w:val="center"/>
        <w:textAlignment w:val="auto"/>
        <w:rPr>
          <w:rStyle w:val="8"/>
          <w:rFonts w:ascii="仿宋_GB2312" w:hAnsi="华文仿宋" w:eastAsia="仿宋_GB2312"/>
          <w:color w:val="000000"/>
          <w:sz w:val="32"/>
          <w:szCs w:val="32"/>
        </w:rPr>
      </w:pPr>
      <w:r>
        <w:rPr>
          <w:rStyle w:val="8"/>
          <w:rFonts w:ascii="仿宋_GB2312" w:hAnsi="华文仿宋" w:eastAsia="仿宋_GB2312"/>
          <w:color w:val="000000"/>
          <w:sz w:val="32"/>
          <w:szCs w:val="32"/>
        </w:rPr>
        <w:t>第一部分：部门概况</w:t>
      </w:r>
    </w:p>
    <w:p>
      <w:pPr>
        <w:pStyle w:val="16"/>
        <w:spacing w:before="0" w:after="0" w:line="360" w:lineRule="auto"/>
        <w:ind w:firstLine="643" w:firstLineChars="200"/>
        <w:jc w:val="both"/>
        <w:textAlignment w:val="auto"/>
        <w:rPr>
          <w:rStyle w:val="9"/>
          <w:rFonts w:ascii="黑体" w:hAnsi="黑体" w:eastAsia="黑体" w:cs="黑体"/>
          <w:b/>
          <w:bCs/>
          <w:color w:val="000000"/>
          <w:sz w:val="32"/>
          <w:szCs w:val="32"/>
        </w:rPr>
      </w:pPr>
      <w:r>
        <w:rPr>
          <w:rStyle w:val="9"/>
          <w:rFonts w:ascii="黑体" w:hAnsi="黑体" w:eastAsia="黑体" w:cs="黑体"/>
          <w:b/>
          <w:bCs/>
          <w:color w:val="000000"/>
          <w:sz w:val="32"/>
          <w:szCs w:val="32"/>
        </w:rPr>
        <w:t>一、主要职责</w:t>
      </w:r>
    </w:p>
    <w:p>
      <w:pPr>
        <w:pStyle w:val="5"/>
        <w:ind w:firstLine="640"/>
        <w:rPr>
          <w:rFonts w:ascii="仿宋_GB2312" w:hAnsi="宋体" w:eastAsia="仿宋_GB2312"/>
          <w:sz w:val="32"/>
          <w:szCs w:val="32"/>
        </w:rPr>
      </w:pPr>
      <w:r>
        <w:rPr>
          <w:rFonts w:hint="eastAsia" w:ascii="仿宋_GB2312" w:hAnsi="宋体" w:eastAsia="仿宋_GB2312"/>
          <w:sz w:val="32"/>
          <w:szCs w:val="32"/>
        </w:rPr>
        <w:t>（1）制定融安县初级卫生保健十年规划和年度工作计划，协调相关部门开展初保工作，指导乡镇开展和实施初保工作，收集有关资料进行整理、分类归档工作，负责村级卫生人员培训与管理，农民健康教育宣传等工作。</w:t>
      </w:r>
    </w:p>
    <w:p>
      <w:pPr>
        <w:pStyle w:val="5"/>
        <w:ind w:firstLine="640"/>
        <w:rPr>
          <w:rFonts w:ascii="仿宋_GB2312" w:hAnsi="宋体" w:eastAsia="仿宋_GB2312"/>
          <w:sz w:val="32"/>
          <w:szCs w:val="32"/>
        </w:rPr>
      </w:pPr>
      <w:r>
        <w:rPr>
          <w:rFonts w:hint="eastAsia" w:ascii="仿宋_GB2312" w:hAnsi="宋体" w:eastAsia="仿宋_GB2312"/>
          <w:sz w:val="32"/>
          <w:szCs w:val="32"/>
        </w:rPr>
        <w:t>（2）不断完善艾滋病预防控制，医疗救治，帮扶救助工作机制，为艾滋病致困人员提供到位的社会救助与关怀服务。协助艾滋病监督场所完成新入监、所人员的艾滋病的相关检测建立和完善关押场所艾滋病实验室体系，为监督场所医务人员中和干警提供相关的艾滋病防治知识培训，职业暴露、咨询和指导。</w:t>
      </w:r>
    </w:p>
    <w:p>
      <w:pPr>
        <w:pStyle w:val="5"/>
        <w:ind w:firstLine="640"/>
        <w:rPr>
          <w:rFonts w:ascii="仿宋_GB2312" w:hAnsi="宋体" w:eastAsia="仿宋_GB2312"/>
          <w:sz w:val="32"/>
          <w:szCs w:val="32"/>
        </w:rPr>
      </w:pPr>
      <w:r>
        <w:rPr>
          <w:rFonts w:hint="eastAsia" w:ascii="仿宋_GB2312" w:hAnsi="宋体" w:eastAsia="仿宋_GB2312"/>
          <w:sz w:val="32"/>
          <w:szCs w:val="32"/>
        </w:rPr>
        <w:t>（3）为全县流动人口计划生育提供管理和服务。指导各乡镇开展流动人口管理和服务工作。</w:t>
      </w:r>
    </w:p>
    <w:p>
      <w:pPr>
        <w:pStyle w:val="5"/>
        <w:ind w:firstLine="640"/>
        <w:rPr>
          <w:rFonts w:hint="eastAsia" w:ascii="仿宋_GB2312" w:hAnsi="宋体" w:eastAsia="仿宋_GB2312"/>
          <w:sz w:val="32"/>
          <w:szCs w:val="32"/>
          <w:lang w:val="en-US" w:eastAsia="zh-CN"/>
        </w:rPr>
      </w:pPr>
      <w:r>
        <w:rPr>
          <w:rFonts w:hint="eastAsia" w:ascii="仿宋_GB2312" w:hAnsi="宋体" w:eastAsia="仿宋_GB2312"/>
          <w:sz w:val="32"/>
          <w:szCs w:val="32"/>
        </w:rPr>
        <w:t>（4）为搞好计生提供管理服务。计划生育政策、法规宣传教育、优生优育知识宣传、人口与计划生育管理、计划生育技术服务等。加强农村疾病预防控制，做好传染病、地方病防治和疫情等农村突发性公共卫生事件报告工作</w:t>
      </w:r>
      <w:r>
        <w:rPr>
          <w:rFonts w:hint="eastAsia" w:ascii="仿宋_GB2312" w:hAnsi="宋体" w:eastAsia="仿宋_GB2312"/>
          <w:sz w:val="32"/>
          <w:szCs w:val="32"/>
          <w:lang w:eastAsia="zh-CN"/>
        </w:rPr>
        <w:t>。</w:t>
      </w:r>
    </w:p>
    <w:p>
      <w:pPr>
        <w:pStyle w:val="5"/>
        <w:ind w:firstLine="640"/>
        <w:rPr>
          <w:rFonts w:hint="eastAsia" w:ascii="仿宋_GB2312" w:hAnsi="宋体" w:eastAsia="仿宋_GB2312"/>
          <w:sz w:val="32"/>
          <w:szCs w:val="32"/>
        </w:rPr>
      </w:pPr>
      <w:r>
        <w:rPr>
          <w:rFonts w:hint="eastAsia" w:ascii="仿宋_GB2312" w:hAnsi="宋体" w:eastAsia="仿宋_GB2312"/>
          <w:sz w:val="32"/>
          <w:szCs w:val="32"/>
          <w:lang w:val="en-US" w:eastAsia="zh-CN"/>
        </w:rPr>
        <w:t>（5）</w:t>
      </w:r>
      <w:r>
        <w:rPr>
          <w:rFonts w:hint="eastAsia" w:ascii="仿宋_GB2312" w:hAnsi="宋体" w:eastAsia="仿宋_GB2312"/>
          <w:sz w:val="32"/>
          <w:szCs w:val="32"/>
        </w:rPr>
        <w:t>接收120医疗救护信息；指挥和调度全县医疗卫生单位参与院前急救；协调各类灾害事故及突发性公共卫生事件的医疗急救 和大型活动现场急救保障工作；督导负责院前急救工作人员培训；普及急救知识、急救常识和开展急救知识宣教工作等。</w:t>
      </w:r>
    </w:p>
    <w:p>
      <w:pPr>
        <w:pStyle w:val="5"/>
        <w:ind w:firstLine="640"/>
        <w:rPr>
          <w:rFonts w:hint="eastAsia" w:ascii="仿宋_GB2312" w:hAnsi="宋体" w:eastAsia="仿宋_GB2312"/>
          <w:sz w:val="32"/>
          <w:szCs w:val="32"/>
        </w:rPr>
      </w:pPr>
      <w:r>
        <w:rPr>
          <w:rFonts w:hint="eastAsia" w:ascii="仿宋_GB2312" w:hAnsi="宋体" w:eastAsia="仿宋_GB2312"/>
          <w:sz w:val="32"/>
          <w:szCs w:val="32"/>
          <w:lang w:val="en-US" w:eastAsia="zh-CN"/>
        </w:rPr>
        <w:t>(6)</w:t>
      </w:r>
      <w:r>
        <w:rPr>
          <w:rFonts w:hint="eastAsia" w:ascii="仿宋_GB2312" w:hAnsi="宋体" w:eastAsia="仿宋_GB2312"/>
          <w:sz w:val="32"/>
          <w:szCs w:val="32"/>
        </w:rPr>
        <w:t>承担全县妇幼公共保健服务职能，为全县妇女、儿童提供健康保健及诊疗服务，是全县孕产妇急救中心。完成优生优育知识咨询宣传，避孕药具管理与发放、节育技术和生殖保健服务、培训基层干部、组织实施避孕节育优质服务，开展以生育调节为主要内容的避孕节育技术服务和围绕生育、节育、不育为育龄群众提供孕前保健服务。</w:t>
      </w:r>
    </w:p>
    <w:p>
      <w:pPr>
        <w:pStyle w:val="16"/>
        <w:spacing w:before="0" w:after="0" w:line="360" w:lineRule="auto"/>
        <w:ind w:firstLine="643" w:firstLineChars="200"/>
        <w:jc w:val="both"/>
        <w:textAlignment w:val="auto"/>
        <w:rPr>
          <w:rStyle w:val="9"/>
          <w:rFonts w:ascii="黑体" w:hAnsi="黑体" w:eastAsia="黑体" w:cs="黑体"/>
          <w:b/>
          <w:bCs/>
          <w:color w:val="000000"/>
          <w:sz w:val="32"/>
          <w:szCs w:val="32"/>
        </w:rPr>
      </w:pPr>
      <w:r>
        <w:rPr>
          <w:rStyle w:val="9"/>
          <w:rFonts w:ascii="黑体" w:hAnsi="黑体" w:eastAsia="黑体" w:cs="黑体"/>
          <w:b/>
          <w:bCs/>
          <w:color w:val="000000"/>
          <w:sz w:val="32"/>
          <w:szCs w:val="32"/>
        </w:rPr>
        <w:t>二、机构设置情况</w:t>
      </w:r>
    </w:p>
    <w:p>
      <w:pPr>
        <w:spacing w:line="360" w:lineRule="auto"/>
        <w:ind w:firstLine="640" w:firstLineChars="200"/>
        <w:textAlignment w:val="auto"/>
        <w:rPr>
          <w:rStyle w:val="9"/>
          <w:rFonts w:ascii="仿宋_GB2312" w:hAnsi="华文仿宋" w:eastAsia="仿宋_GB2312"/>
          <w:color w:val="000000"/>
          <w:sz w:val="32"/>
          <w:szCs w:val="32"/>
        </w:rPr>
      </w:pPr>
      <w:r>
        <w:rPr>
          <w:rStyle w:val="9"/>
          <w:rFonts w:ascii="仿宋_GB2312" w:hAnsi="华文仿宋" w:eastAsia="仿宋_GB2312"/>
          <w:color w:val="000000"/>
          <w:sz w:val="32"/>
          <w:szCs w:val="32"/>
        </w:rPr>
        <w:t>本部门共有直属单位</w:t>
      </w:r>
      <w:r>
        <w:rPr>
          <w:rStyle w:val="9"/>
          <w:rFonts w:hint="eastAsia" w:ascii="仿宋_GB2312" w:hAnsi="华文仿宋" w:eastAsia="仿宋_GB2312"/>
          <w:color w:val="000000"/>
          <w:sz w:val="32"/>
          <w:szCs w:val="32"/>
          <w:lang w:val="en-US" w:eastAsia="zh-CN"/>
        </w:rPr>
        <w:t>19</w:t>
      </w:r>
      <w:r>
        <w:rPr>
          <w:rStyle w:val="9"/>
          <w:rFonts w:ascii="仿宋_GB2312" w:hAnsi="华文仿宋" w:eastAsia="仿宋_GB2312"/>
          <w:color w:val="000000"/>
          <w:sz w:val="32"/>
          <w:szCs w:val="32"/>
        </w:rPr>
        <w:t>个。其中：</w:t>
      </w:r>
    </w:p>
    <w:p>
      <w:pPr>
        <w:spacing w:line="360" w:lineRule="auto"/>
        <w:ind w:firstLine="643" w:firstLineChars="200"/>
        <w:textAlignment w:val="auto"/>
        <w:rPr>
          <w:rStyle w:val="9"/>
          <w:rFonts w:ascii="仿宋_GB2312" w:hAnsi="华文仿宋" w:eastAsia="仿宋_GB2312"/>
          <w:color w:val="000000"/>
          <w:sz w:val="32"/>
          <w:szCs w:val="32"/>
        </w:rPr>
      </w:pPr>
      <w:r>
        <w:rPr>
          <w:rStyle w:val="9"/>
          <w:rFonts w:ascii="楷体_GB2312" w:hAnsi="华文仿宋" w:eastAsia="楷体_GB2312"/>
          <w:b/>
          <w:color w:val="000000"/>
          <w:kern w:val="0"/>
          <w:sz w:val="32"/>
          <w:szCs w:val="32"/>
        </w:rPr>
        <w:t>（一）行政单位</w:t>
      </w:r>
      <w:r>
        <w:rPr>
          <w:rStyle w:val="9"/>
          <w:rFonts w:hint="eastAsia" w:ascii="仿宋_GB2312" w:hAnsi="华文仿宋" w:eastAsia="仿宋_GB2312"/>
          <w:color w:val="000000"/>
          <w:sz w:val="32"/>
          <w:szCs w:val="32"/>
        </w:rPr>
        <w:t>1</w:t>
      </w:r>
      <w:r>
        <w:rPr>
          <w:rStyle w:val="9"/>
          <w:rFonts w:ascii="仿宋_GB2312" w:hAnsi="华文仿宋" w:eastAsia="仿宋_GB2312"/>
          <w:color w:val="000000"/>
          <w:sz w:val="32"/>
          <w:szCs w:val="32"/>
        </w:rPr>
        <w:t>个，是</w:t>
      </w:r>
      <w:r>
        <w:rPr>
          <w:rStyle w:val="9"/>
          <w:rFonts w:hint="eastAsia" w:ascii="仿宋_GB2312" w:hAnsi="华文仿宋" w:eastAsia="仿宋_GB2312"/>
          <w:color w:val="000000"/>
          <w:sz w:val="32"/>
          <w:szCs w:val="32"/>
        </w:rPr>
        <w:t>融安县卫生健康局；</w:t>
      </w:r>
    </w:p>
    <w:p>
      <w:pPr>
        <w:spacing w:line="360" w:lineRule="auto"/>
        <w:ind w:left="638" w:leftChars="304"/>
        <w:textAlignment w:val="auto"/>
        <w:rPr>
          <w:rStyle w:val="9"/>
          <w:rFonts w:ascii="仿宋_GB2312" w:hAnsi="华文仿宋" w:eastAsia="仿宋_GB2312"/>
          <w:color w:val="000000"/>
          <w:sz w:val="32"/>
          <w:szCs w:val="32"/>
        </w:rPr>
      </w:pPr>
      <w:r>
        <w:rPr>
          <w:rStyle w:val="9"/>
          <w:rFonts w:ascii="楷体_GB2312" w:hAnsi="华文仿宋" w:eastAsia="楷体_GB2312"/>
          <w:b/>
          <w:color w:val="000000"/>
          <w:kern w:val="0"/>
          <w:sz w:val="32"/>
          <w:szCs w:val="32"/>
        </w:rPr>
        <w:t>（二）参照公务员管理事业单位</w:t>
      </w:r>
      <w:r>
        <w:rPr>
          <w:rStyle w:val="9"/>
          <w:rFonts w:hint="eastAsia" w:ascii="仿宋_GB2312" w:hAnsi="华文仿宋" w:eastAsia="仿宋_GB2312"/>
          <w:color w:val="000000"/>
          <w:sz w:val="32"/>
          <w:szCs w:val="32"/>
          <w:lang w:val="en-US" w:eastAsia="zh-CN"/>
        </w:rPr>
        <w:t>1</w:t>
      </w:r>
      <w:r>
        <w:rPr>
          <w:rStyle w:val="9"/>
          <w:rFonts w:ascii="仿宋_GB2312" w:hAnsi="华文仿宋" w:eastAsia="仿宋_GB2312"/>
          <w:color w:val="000000"/>
          <w:sz w:val="32"/>
          <w:szCs w:val="32"/>
        </w:rPr>
        <w:t>个，</w:t>
      </w:r>
      <w:r>
        <w:rPr>
          <w:rFonts w:hint="eastAsia" w:ascii="仿宋_GB2312" w:hAnsi="宋体" w:eastAsia="仿宋_GB2312" w:cs="Times New Roman"/>
          <w:kern w:val="2"/>
          <w:sz w:val="32"/>
          <w:szCs w:val="32"/>
          <w:lang w:val="en-US" w:eastAsia="zh-CN" w:bidi="ar-SA"/>
        </w:rPr>
        <w:t>融安县卫生计生监督所；</w:t>
      </w:r>
    </w:p>
    <w:p>
      <w:pPr>
        <w:spacing w:line="360" w:lineRule="auto"/>
        <w:ind w:left="638" w:leftChars="304"/>
        <w:textAlignment w:val="auto"/>
        <w:rPr>
          <w:rStyle w:val="9"/>
          <w:rFonts w:ascii="仿宋_GB2312" w:hAnsi="华文仿宋" w:eastAsia="仿宋_GB2312"/>
          <w:color w:val="000000"/>
          <w:sz w:val="32"/>
          <w:szCs w:val="32"/>
        </w:rPr>
      </w:pPr>
      <w:r>
        <w:rPr>
          <w:rStyle w:val="9"/>
          <w:rFonts w:ascii="楷体_GB2312" w:hAnsi="华文仿宋" w:eastAsia="楷体_GB2312"/>
          <w:b/>
          <w:color w:val="000000"/>
          <w:kern w:val="0"/>
          <w:sz w:val="32"/>
          <w:szCs w:val="32"/>
        </w:rPr>
        <w:t>（三）全额拨款事业单位</w:t>
      </w:r>
      <w:r>
        <w:rPr>
          <w:rStyle w:val="9"/>
          <w:rFonts w:hint="eastAsia" w:ascii="仿宋_GB2312" w:hAnsi="华文仿宋" w:eastAsia="仿宋_GB2312"/>
          <w:color w:val="000000"/>
          <w:sz w:val="32"/>
          <w:szCs w:val="32"/>
          <w:lang w:val="en-US" w:eastAsia="zh-CN"/>
        </w:rPr>
        <w:t>2</w:t>
      </w:r>
      <w:r>
        <w:rPr>
          <w:rStyle w:val="9"/>
          <w:rFonts w:ascii="仿宋_GB2312" w:hAnsi="华文仿宋" w:eastAsia="仿宋_GB2312"/>
          <w:color w:val="000000"/>
          <w:sz w:val="32"/>
          <w:szCs w:val="32"/>
        </w:rPr>
        <w:t>个，</w:t>
      </w:r>
      <w:r>
        <w:rPr>
          <w:rFonts w:hint="eastAsia" w:ascii="仿宋_GB2312" w:hAnsi="宋体" w:eastAsia="仿宋_GB2312" w:cs="Times New Roman"/>
          <w:kern w:val="2"/>
          <w:sz w:val="32"/>
          <w:szCs w:val="32"/>
          <w:lang w:val="en-US" w:eastAsia="zh-CN" w:bidi="ar-SA"/>
        </w:rPr>
        <w:t>分别是融安县疾病预防控制中心及融安县县120急救指挥中心。</w:t>
      </w:r>
    </w:p>
    <w:p>
      <w:pPr>
        <w:spacing w:line="360" w:lineRule="auto"/>
        <w:ind w:left="638" w:leftChars="304"/>
        <w:textAlignment w:val="auto"/>
        <w:rPr>
          <w:rFonts w:hint="default" w:ascii="仿宋_GB2312" w:hAnsi="宋体" w:eastAsia="仿宋_GB2312" w:cs="Times New Roman"/>
          <w:kern w:val="2"/>
          <w:sz w:val="32"/>
          <w:szCs w:val="32"/>
          <w:lang w:val="en-US" w:eastAsia="zh-CN" w:bidi="ar-SA"/>
        </w:rPr>
      </w:pPr>
      <w:r>
        <w:rPr>
          <w:rStyle w:val="9"/>
          <w:rFonts w:ascii="楷体_GB2312" w:hAnsi="华文仿宋" w:eastAsia="楷体_GB2312"/>
          <w:b/>
          <w:color w:val="000000"/>
          <w:kern w:val="0"/>
          <w:sz w:val="32"/>
          <w:szCs w:val="32"/>
        </w:rPr>
        <w:t>（四）差额拨款事业单位</w:t>
      </w:r>
      <w:r>
        <w:rPr>
          <w:rStyle w:val="9"/>
          <w:rFonts w:hint="eastAsia" w:ascii="仿宋_GB2312" w:hAnsi="华文仿宋" w:eastAsia="仿宋_GB2312"/>
          <w:color w:val="000000"/>
          <w:sz w:val="32"/>
          <w:szCs w:val="32"/>
          <w:lang w:val="en-US" w:eastAsia="zh-CN"/>
        </w:rPr>
        <w:t>15</w:t>
      </w:r>
      <w:r>
        <w:rPr>
          <w:rStyle w:val="9"/>
          <w:rFonts w:hint="eastAsia" w:ascii="仿宋_GB2312" w:hAnsi="华文仿宋" w:eastAsia="仿宋_GB2312"/>
          <w:color w:val="000000"/>
          <w:sz w:val="32"/>
          <w:szCs w:val="32"/>
          <w:lang w:eastAsia="zh-CN"/>
        </w:rPr>
        <w:t>个，</w:t>
      </w:r>
      <w:r>
        <w:rPr>
          <w:rFonts w:hint="eastAsia" w:ascii="仿宋_GB2312" w:hAnsi="宋体" w:eastAsia="仿宋_GB2312" w:cs="Times New Roman"/>
          <w:kern w:val="2"/>
          <w:sz w:val="32"/>
          <w:szCs w:val="32"/>
          <w:lang w:val="en-US" w:eastAsia="zh-CN" w:bidi="ar-SA"/>
        </w:rPr>
        <w:t>分别是：融安县人民医院、融安县中医医院、融安县妇幼保健院、融安县大将中心卫生院、融安县板榄镇中心卫生院、融安县雅瑶乡卫生院、融安县大坡乡卫生院、融安县大良镇中心卫生院、融安县潭头乡卫生院、融安县东起乡卫生院、融安县泗顶镇中心卫生院、融安县沙子乡卫生院、融安县桥板乡卫生院、融安县长安镇卫生院。</w:t>
      </w:r>
    </w:p>
    <w:p>
      <w:pPr>
        <w:spacing w:line="360" w:lineRule="auto"/>
        <w:ind w:left="638" w:leftChars="304"/>
        <w:textAlignment w:val="auto"/>
        <w:rPr>
          <w:rStyle w:val="9"/>
          <w:rFonts w:ascii="仿宋_GB2312" w:hAnsi="华文仿宋" w:eastAsia="仿宋_GB2312"/>
          <w:color w:val="000000"/>
          <w:sz w:val="32"/>
          <w:szCs w:val="32"/>
        </w:rPr>
      </w:pPr>
      <w:r>
        <w:rPr>
          <w:rStyle w:val="9"/>
          <w:rFonts w:ascii="楷体_GB2312" w:hAnsi="华文仿宋" w:eastAsia="楷体_GB2312"/>
          <w:b/>
          <w:color w:val="000000"/>
          <w:kern w:val="0"/>
          <w:sz w:val="32"/>
          <w:szCs w:val="32"/>
        </w:rPr>
        <w:t>（五）自收自支事业单位</w:t>
      </w:r>
      <w:r>
        <w:rPr>
          <w:rStyle w:val="9"/>
          <w:rFonts w:hint="eastAsia" w:ascii="仿宋_GB2312" w:hAnsi="华文仿宋" w:eastAsia="仿宋_GB2312"/>
          <w:color w:val="000000"/>
          <w:sz w:val="32"/>
          <w:szCs w:val="32"/>
        </w:rPr>
        <w:t>0</w:t>
      </w:r>
      <w:r>
        <w:rPr>
          <w:rStyle w:val="9"/>
          <w:rFonts w:ascii="仿宋_GB2312" w:hAnsi="华文仿宋" w:eastAsia="仿宋_GB2312"/>
          <w:color w:val="000000"/>
          <w:sz w:val="32"/>
          <w:szCs w:val="32"/>
        </w:rPr>
        <w:t>个</w:t>
      </w:r>
      <w:r>
        <w:rPr>
          <w:rStyle w:val="9"/>
          <w:rFonts w:hint="eastAsia" w:ascii="仿宋_GB2312" w:hAnsi="华文仿宋" w:eastAsia="仿宋_GB2312"/>
          <w:color w:val="000000"/>
          <w:sz w:val="32"/>
          <w:szCs w:val="32"/>
        </w:rPr>
        <w:t>。</w:t>
      </w:r>
    </w:p>
    <w:p>
      <w:pPr>
        <w:spacing w:line="360" w:lineRule="auto"/>
        <w:ind w:firstLine="643" w:firstLineChars="200"/>
        <w:textAlignment w:val="auto"/>
        <w:rPr>
          <w:rStyle w:val="9"/>
          <w:rFonts w:ascii="仿宋_GB2312" w:hAnsi="华文仿宋" w:eastAsia="仿宋_GB2312"/>
          <w:sz w:val="32"/>
          <w:szCs w:val="32"/>
          <w:highlight w:val="cyan"/>
        </w:rPr>
      </w:pPr>
      <w:r>
        <w:rPr>
          <w:rStyle w:val="9"/>
          <w:rFonts w:ascii="楷体_GB2312" w:hAnsi="华文仿宋" w:eastAsia="楷体_GB2312"/>
          <w:b/>
          <w:color w:val="000000"/>
          <w:kern w:val="0"/>
          <w:sz w:val="32"/>
          <w:szCs w:val="32"/>
        </w:rPr>
        <w:t>机关本级</w:t>
      </w:r>
      <w:r>
        <w:rPr>
          <w:rStyle w:val="9"/>
          <w:rFonts w:ascii="仿宋_GB2312" w:hAnsi="华文仿宋" w:eastAsia="仿宋_GB2312"/>
          <w:color w:val="000000"/>
          <w:sz w:val="32"/>
          <w:szCs w:val="32"/>
        </w:rPr>
        <w:t>内设</w:t>
      </w:r>
      <w:r>
        <w:rPr>
          <w:rStyle w:val="9"/>
          <w:rFonts w:hint="eastAsia" w:ascii="仿宋_GB2312" w:hAnsi="华文仿宋" w:eastAsia="仿宋_GB2312"/>
          <w:color w:val="000000"/>
          <w:sz w:val="32"/>
          <w:szCs w:val="32"/>
        </w:rPr>
        <w:t>17</w:t>
      </w:r>
      <w:r>
        <w:rPr>
          <w:rStyle w:val="9"/>
          <w:rFonts w:ascii="仿宋_GB2312" w:hAnsi="华文仿宋" w:eastAsia="仿宋_GB2312"/>
          <w:color w:val="000000"/>
          <w:sz w:val="32"/>
          <w:szCs w:val="32"/>
        </w:rPr>
        <w:t>个科室，分别为：</w:t>
      </w:r>
      <w:r>
        <w:rPr>
          <w:rStyle w:val="9"/>
          <w:rFonts w:hint="eastAsia" w:ascii="仿宋_GB2312" w:hAnsi="华文仿宋" w:eastAsia="仿宋_GB2312"/>
          <w:color w:val="000000"/>
          <w:sz w:val="32"/>
          <w:szCs w:val="32"/>
        </w:rPr>
        <w:t>局办公室、财务股、人事股、中医股、医政股、人口发展股、老龄股、政法股、规划信息股、妇幼股、爱卫办、疾控股、防艾办、医改办、宣教股、计生协会、红十字会。本单位未按单位性质设置科室，统筹设置。</w:t>
      </w:r>
    </w:p>
    <w:p>
      <w:pPr>
        <w:pStyle w:val="16"/>
        <w:spacing w:before="0" w:after="0" w:line="360" w:lineRule="auto"/>
        <w:ind w:firstLine="643" w:firstLineChars="200"/>
        <w:jc w:val="both"/>
        <w:textAlignment w:val="auto"/>
        <w:rPr>
          <w:rStyle w:val="9"/>
          <w:rFonts w:ascii="黑体" w:hAnsi="黑体" w:eastAsia="黑体" w:cs="黑体"/>
          <w:b/>
          <w:bCs/>
          <w:color w:val="000000"/>
          <w:sz w:val="32"/>
          <w:szCs w:val="32"/>
        </w:rPr>
      </w:pPr>
      <w:r>
        <w:rPr>
          <w:rStyle w:val="9"/>
          <w:rFonts w:ascii="黑体" w:hAnsi="黑体" w:eastAsia="黑体" w:cs="黑体"/>
          <w:b/>
          <w:bCs/>
          <w:color w:val="000000"/>
          <w:sz w:val="32"/>
          <w:szCs w:val="32"/>
        </w:rPr>
        <w:t>三、编制现状及人员构成</w:t>
      </w:r>
    </w:p>
    <w:p>
      <w:pPr>
        <w:spacing w:line="360" w:lineRule="auto"/>
        <w:ind w:firstLine="640" w:firstLineChars="200"/>
        <w:textAlignment w:val="auto"/>
        <w:rPr>
          <w:rStyle w:val="9"/>
          <w:rFonts w:ascii="仿宋_GB2312" w:hAnsi="华文仿宋" w:eastAsia="仿宋_GB2312"/>
          <w:color w:val="auto"/>
          <w:sz w:val="32"/>
          <w:szCs w:val="32"/>
        </w:rPr>
      </w:pPr>
      <w:r>
        <w:rPr>
          <w:rStyle w:val="9"/>
          <w:rFonts w:ascii="仿宋_GB2312" w:hAnsi="华文仿宋" w:eastAsia="仿宋_GB2312"/>
          <w:color w:val="auto"/>
          <w:sz w:val="32"/>
          <w:szCs w:val="32"/>
        </w:rPr>
        <w:t>单位人员编制总数为</w:t>
      </w:r>
      <w:r>
        <w:rPr>
          <w:rStyle w:val="9"/>
          <w:rFonts w:hint="eastAsia" w:ascii="仿宋_GB2312" w:hAnsi="华文仿宋" w:eastAsia="仿宋_GB2312"/>
          <w:color w:val="auto"/>
          <w:sz w:val="32"/>
          <w:szCs w:val="32"/>
          <w:lang w:val="en-US" w:eastAsia="zh-CN"/>
        </w:rPr>
        <w:t>1085</w:t>
      </w:r>
      <w:r>
        <w:rPr>
          <w:rStyle w:val="9"/>
          <w:rFonts w:ascii="仿宋_GB2312" w:hAnsi="华文仿宋" w:eastAsia="仿宋_GB2312"/>
          <w:color w:val="auto"/>
          <w:sz w:val="32"/>
          <w:szCs w:val="32"/>
        </w:rPr>
        <w:t>人，其中：行政编制（含参公单位）</w:t>
      </w:r>
      <w:r>
        <w:rPr>
          <w:rStyle w:val="9"/>
          <w:rFonts w:hint="eastAsia" w:ascii="仿宋_GB2312" w:hAnsi="华文仿宋" w:eastAsia="仿宋_GB2312"/>
          <w:color w:val="auto"/>
          <w:sz w:val="32"/>
          <w:szCs w:val="32"/>
          <w:lang w:val="en-US" w:eastAsia="zh-CN"/>
        </w:rPr>
        <w:t>29</w:t>
      </w:r>
      <w:r>
        <w:rPr>
          <w:rStyle w:val="9"/>
          <w:rFonts w:ascii="仿宋_GB2312" w:hAnsi="华文仿宋" w:eastAsia="仿宋_GB2312"/>
          <w:color w:val="auto"/>
          <w:sz w:val="32"/>
          <w:szCs w:val="32"/>
        </w:rPr>
        <w:t>人，事业编制</w:t>
      </w:r>
      <w:r>
        <w:rPr>
          <w:rStyle w:val="9"/>
          <w:rFonts w:hint="eastAsia" w:ascii="仿宋_GB2312" w:hAnsi="华文仿宋" w:eastAsia="仿宋_GB2312"/>
          <w:color w:val="auto"/>
          <w:sz w:val="32"/>
          <w:szCs w:val="32"/>
          <w:lang w:val="en-US" w:eastAsia="zh-CN"/>
        </w:rPr>
        <w:t>1068</w:t>
      </w:r>
      <w:r>
        <w:rPr>
          <w:rStyle w:val="9"/>
          <w:rFonts w:ascii="仿宋_GB2312" w:hAnsi="华文仿宋" w:eastAsia="仿宋_GB2312"/>
          <w:color w:val="auto"/>
          <w:sz w:val="32"/>
          <w:szCs w:val="32"/>
        </w:rPr>
        <w:t>人，工勤编制</w:t>
      </w:r>
      <w:r>
        <w:rPr>
          <w:rStyle w:val="9"/>
          <w:rFonts w:hint="eastAsia" w:ascii="仿宋_GB2312" w:hAnsi="华文仿宋" w:eastAsia="仿宋_GB2312"/>
          <w:color w:val="auto"/>
          <w:sz w:val="32"/>
          <w:szCs w:val="32"/>
        </w:rPr>
        <w:t>2</w:t>
      </w:r>
      <w:r>
        <w:rPr>
          <w:rStyle w:val="9"/>
          <w:rFonts w:ascii="仿宋_GB2312" w:hAnsi="华文仿宋" w:eastAsia="仿宋_GB2312"/>
          <w:color w:val="auto"/>
          <w:sz w:val="32"/>
          <w:szCs w:val="32"/>
        </w:rPr>
        <w:t>人。</w:t>
      </w:r>
    </w:p>
    <w:p>
      <w:pPr>
        <w:spacing w:line="360" w:lineRule="auto"/>
        <w:ind w:firstLine="640" w:firstLineChars="200"/>
        <w:textAlignment w:val="auto"/>
        <w:rPr>
          <w:rStyle w:val="9"/>
          <w:rFonts w:hint="eastAsia" w:ascii="仿宋_GB2312" w:hAnsi="华文仿宋" w:eastAsia="仿宋_GB2312"/>
          <w:color w:val="auto"/>
          <w:sz w:val="32"/>
          <w:szCs w:val="32"/>
          <w:lang w:val="en-US" w:eastAsia="zh-CN"/>
        </w:rPr>
      </w:pPr>
      <w:r>
        <w:rPr>
          <w:rStyle w:val="9"/>
          <w:rFonts w:ascii="仿宋_GB2312" w:hAnsi="华文仿宋" w:eastAsia="仿宋_GB2312"/>
          <w:color w:val="auto"/>
          <w:sz w:val="32"/>
          <w:szCs w:val="32"/>
        </w:rPr>
        <w:t>编内在职</w:t>
      </w:r>
      <w:r>
        <w:rPr>
          <w:rStyle w:val="9"/>
          <w:rFonts w:hint="eastAsia" w:ascii="仿宋_GB2312" w:hAnsi="华文仿宋" w:eastAsia="仿宋_GB2312"/>
          <w:color w:val="auto"/>
          <w:sz w:val="32"/>
          <w:szCs w:val="32"/>
          <w:lang w:val="en-US" w:eastAsia="zh-CN"/>
        </w:rPr>
        <w:t>911</w:t>
      </w:r>
      <w:r>
        <w:rPr>
          <w:rStyle w:val="9"/>
          <w:rFonts w:ascii="仿宋_GB2312" w:hAnsi="华文仿宋" w:eastAsia="仿宋_GB2312"/>
          <w:color w:val="auto"/>
          <w:sz w:val="32"/>
          <w:szCs w:val="32"/>
        </w:rPr>
        <w:t>人，其中：行政</w:t>
      </w:r>
      <w:r>
        <w:rPr>
          <w:rStyle w:val="9"/>
          <w:rFonts w:hint="eastAsia" w:ascii="仿宋_GB2312" w:hAnsi="华文仿宋" w:eastAsia="仿宋_GB2312"/>
          <w:color w:val="auto"/>
          <w:sz w:val="32"/>
          <w:szCs w:val="32"/>
          <w:lang w:eastAsia="zh-CN"/>
        </w:rPr>
        <w:t>及参公</w:t>
      </w:r>
      <w:r>
        <w:rPr>
          <w:rStyle w:val="9"/>
          <w:rFonts w:ascii="仿宋_GB2312" w:hAnsi="华文仿宋" w:eastAsia="仿宋_GB2312"/>
          <w:color w:val="auto"/>
          <w:sz w:val="32"/>
          <w:szCs w:val="32"/>
        </w:rPr>
        <w:t>在职</w:t>
      </w:r>
      <w:r>
        <w:rPr>
          <w:rStyle w:val="9"/>
          <w:rFonts w:hint="eastAsia" w:ascii="仿宋_GB2312" w:hAnsi="华文仿宋" w:eastAsia="仿宋_GB2312"/>
          <w:color w:val="auto"/>
          <w:sz w:val="32"/>
          <w:szCs w:val="32"/>
          <w:lang w:val="en-US" w:eastAsia="zh-CN"/>
        </w:rPr>
        <w:t>30</w:t>
      </w:r>
      <w:r>
        <w:rPr>
          <w:rStyle w:val="9"/>
          <w:rFonts w:ascii="仿宋_GB2312" w:hAnsi="华文仿宋" w:eastAsia="仿宋_GB2312"/>
          <w:color w:val="auto"/>
          <w:sz w:val="32"/>
          <w:szCs w:val="32"/>
        </w:rPr>
        <w:t>人，全额事业在职</w:t>
      </w:r>
      <w:r>
        <w:rPr>
          <w:rStyle w:val="9"/>
          <w:rFonts w:hint="eastAsia" w:ascii="仿宋_GB2312" w:hAnsi="华文仿宋" w:eastAsia="仿宋_GB2312"/>
          <w:color w:val="auto"/>
          <w:sz w:val="32"/>
          <w:szCs w:val="32"/>
          <w:lang w:val="en-US" w:eastAsia="zh-CN"/>
        </w:rPr>
        <w:t>79</w:t>
      </w:r>
      <w:r>
        <w:rPr>
          <w:rStyle w:val="9"/>
          <w:rFonts w:ascii="仿宋_GB2312" w:hAnsi="华文仿宋" w:eastAsia="仿宋_GB2312"/>
          <w:color w:val="auto"/>
          <w:sz w:val="32"/>
          <w:szCs w:val="32"/>
        </w:rPr>
        <w:t>人，</w:t>
      </w:r>
      <w:r>
        <w:rPr>
          <w:rStyle w:val="9"/>
          <w:rFonts w:hint="eastAsia" w:ascii="仿宋_GB2312" w:hAnsi="华文仿宋" w:eastAsia="仿宋_GB2312"/>
          <w:color w:val="auto"/>
          <w:sz w:val="32"/>
          <w:szCs w:val="32"/>
          <w:lang w:eastAsia="zh-CN"/>
        </w:rPr>
        <w:t>差额事业在职</w:t>
      </w:r>
      <w:r>
        <w:rPr>
          <w:rStyle w:val="9"/>
          <w:rFonts w:hint="eastAsia" w:ascii="仿宋_GB2312" w:hAnsi="华文仿宋" w:eastAsia="仿宋_GB2312"/>
          <w:color w:val="auto"/>
          <w:sz w:val="32"/>
          <w:szCs w:val="32"/>
          <w:lang w:val="en-US" w:eastAsia="zh-CN"/>
        </w:rPr>
        <w:t>801</w:t>
      </w:r>
      <w:r>
        <w:rPr>
          <w:rStyle w:val="9"/>
          <w:rFonts w:hint="eastAsia" w:ascii="仿宋_GB2312" w:hAnsi="华文仿宋" w:eastAsia="仿宋_GB2312"/>
          <w:color w:val="auto"/>
          <w:sz w:val="32"/>
          <w:szCs w:val="32"/>
          <w:lang w:eastAsia="zh-CN"/>
        </w:rPr>
        <w:t>人，</w:t>
      </w:r>
      <w:r>
        <w:rPr>
          <w:rStyle w:val="9"/>
          <w:rFonts w:ascii="仿宋_GB2312" w:hAnsi="华文仿宋" w:eastAsia="仿宋_GB2312"/>
          <w:color w:val="auto"/>
          <w:sz w:val="32"/>
          <w:szCs w:val="32"/>
        </w:rPr>
        <w:t>工勤编制</w:t>
      </w:r>
      <w:r>
        <w:rPr>
          <w:rStyle w:val="9"/>
          <w:rFonts w:hint="eastAsia" w:ascii="仿宋_GB2312" w:hAnsi="华文仿宋" w:eastAsia="仿宋_GB2312"/>
          <w:color w:val="auto"/>
          <w:sz w:val="32"/>
          <w:szCs w:val="32"/>
        </w:rPr>
        <w:t>1</w:t>
      </w:r>
      <w:r>
        <w:rPr>
          <w:rStyle w:val="9"/>
          <w:rFonts w:ascii="仿宋_GB2312" w:hAnsi="华文仿宋" w:eastAsia="仿宋_GB2312"/>
          <w:color w:val="auto"/>
          <w:sz w:val="32"/>
          <w:szCs w:val="32"/>
        </w:rPr>
        <w:t>人</w:t>
      </w:r>
      <w:r>
        <w:rPr>
          <w:rStyle w:val="9"/>
          <w:rFonts w:hint="eastAsia" w:ascii="仿宋_GB2312" w:hAnsi="华文仿宋" w:eastAsia="仿宋_GB2312"/>
          <w:color w:val="auto"/>
          <w:sz w:val="32"/>
          <w:szCs w:val="32"/>
          <w:lang w:eastAsia="zh-CN"/>
        </w:rPr>
        <w:t>，</w:t>
      </w:r>
      <w:r>
        <w:rPr>
          <w:rStyle w:val="9"/>
          <w:rFonts w:ascii="仿宋_GB2312" w:hAnsi="华文仿宋" w:eastAsia="仿宋_GB2312"/>
          <w:color w:val="auto"/>
          <w:sz w:val="32"/>
          <w:szCs w:val="32"/>
        </w:rPr>
        <w:t>离休</w:t>
      </w:r>
      <w:r>
        <w:rPr>
          <w:rStyle w:val="9"/>
          <w:rFonts w:hint="eastAsia" w:ascii="仿宋_GB2312" w:hAnsi="华文仿宋" w:eastAsia="仿宋_GB2312"/>
          <w:color w:val="auto"/>
          <w:sz w:val="32"/>
          <w:szCs w:val="32"/>
        </w:rPr>
        <w:t>0</w:t>
      </w:r>
      <w:r>
        <w:rPr>
          <w:rStyle w:val="9"/>
          <w:rFonts w:ascii="仿宋_GB2312" w:hAnsi="华文仿宋" w:eastAsia="仿宋_GB2312"/>
          <w:color w:val="auto"/>
          <w:sz w:val="32"/>
          <w:szCs w:val="32"/>
        </w:rPr>
        <w:t>人，退休</w:t>
      </w:r>
      <w:r>
        <w:rPr>
          <w:rStyle w:val="9"/>
          <w:rFonts w:hint="eastAsia" w:ascii="仿宋_GB2312" w:hAnsi="华文仿宋" w:eastAsia="仿宋_GB2312"/>
          <w:color w:val="auto"/>
          <w:sz w:val="32"/>
          <w:szCs w:val="32"/>
          <w:lang w:val="en-US" w:eastAsia="zh-CN"/>
        </w:rPr>
        <w:t>437</w:t>
      </w:r>
      <w:r>
        <w:rPr>
          <w:rStyle w:val="9"/>
          <w:rFonts w:ascii="仿宋_GB2312" w:hAnsi="华文仿宋" w:eastAsia="仿宋_GB2312"/>
          <w:color w:val="auto"/>
          <w:sz w:val="32"/>
          <w:szCs w:val="32"/>
        </w:rPr>
        <w:t>人</w:t>
      </w:r>
      <w:r>
        <w:rPr>
          <w:rStyle w:val="9"/>
          <w:rFonts w:hint="eastAsia" w:ascii="仿宋_GB2312" w:hAnsi="华文仿宋" w:eastAsia="仿宋_GB2312"/>
          <w:color w:val="auto"/>
          <w:sz w:val="32"/>
          <w:szCs w:val="32"/>
          <w:lang w:eastAsia="zh-CN"/>
        </w:rPr>
        <w:t>，聘请人</w:t>
      </w:r>
      <w:r>
        <w:rPr>
          <w:rStyle w:val="9"/>
          <w:rFonts w:hint="eastAsia" w:ascii="仿宋_GB2312" w:hAnsi="华文仿宋" w:eastAsia="仿宋_GB2312"/>
          <w:color w:val="auto"/>
          <w:sz w:val="32"/>
          <w:szCs w:val="32"/>
          <w:lang w:val="en-US" w:eastAsia="zh-CN"/>
        </w:rPr>
        <w:t>948人。</w:t>
      </w:r>
    </w:p>
    <w:p>
      <w:pPr>
        <w:spacing w:line="360" w:lineRule="auto"/>
        <w:ind w:firstLine="640" w:firstLineChars="200"/>
        <w:textAlignment w:val="auto"/>
        <w:rPr>
          <w:rStyle w:val="9"/>
          <w:rFonts w:ascii="仿宋_GB2312" w:hAnsi="华文仿宋" w:eastAsia="仿宋_GB2312"/>
          <w:color w:val="000000"/>
          <w:sz w:val="32"/>
          <w:szCs w:val="32"/>
        </w:rPr>
      </w:pPr>
    </w:p>
    <w:p>
      <w:pPr>
        <w:spacing w:line="540" w:lineRule="atLeast"/>
        <w:ind w:firstLine="560"/>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具体情况如下：</w:t>
      </w:r>
    </w:p>
    <w:tbl>
      <w:tblPr>
        <w:tblStyle w:val="6"/>
        <w:tblW w:w="956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0" w:type="dxa"/>
          <w:left w:w="30" w:type="dxa"/>
          <w:bottom w:w="0" w:type="dxa"/>
          <w:right w:w="20" w:type="dxa"/>
        </w:tblCellMar>
      </w:tblPr>
      <w:tblGrid>
        <w:gridCol w:w="2271"/>
        <w:gridCol w:w="1200"/>
        <w:gridCol w:w="1110"/>
        <w:gridCol w:w="810"/>
        <w:gridCol w:w="690"/>
        <w:gridCol w:w="1212"/>
        <w:gridCol w:w="1023"/>
        <w:gridCol w:w="124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0" w:type="dxa"/>
            <w:left w:w="30" w:type="dxa"/>
            <w:bottom w:w="0" w:type="dxa"/>
            <w:right w:w="20" w:type="dxa"/>
          </w:tblCellMar>
        </w:tblPrEx>
        <w:trPr>
          <w:trHeight w:val="227" w:hRule="atLeast"/>
          <w:jc w:val="center"/>
        </w:trPr>
        <w:tc>
          <w:tcPr>
            <w:tcW w:w="2271" w:type="dxa"/>
            <w:tcBorders>
              <w:top w:val="single" w:color="auto" w:sz="12" w:space="0"/>
              <w:left w:val="single" w:color="auto" w:sz="12" w:space="0"/>
              <w:bottom w:val="single" w:color="auto" w:sz="4" w:space="0"/>
              <w:right w:val="single" w:color="auto" w:sz="4" w:space="0"/>
            </w:tcBorders>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仿宋_GB2312" w:hAnsi="宋体" w:eastAsia="仿宋_GB2312"/>
                <w:sz w:val="24"/>
                <w:szCs w:val="24"/>
              </w:rPr>
            </w:pPr>
            <w:r>
              <w:rPr>
                <w:rFonts w:hint="eastAsia" w:ascii="仿宋_GB2312" w:hAnsi="宋体" w:eastAsia="仿宋_GB2312"/>
                <w:sz w:val="24"/>
                <w:szCs w:val="24"/>
              </w:rPr>
              <w:t>单位名称</w:t>
            </w:r>
          </w:p>
        </w:tc>
        <w:tc>
          <w:tcPr>
            <w:tcW w:w="1200" w:type="dxa"/>
            <w:tcBorders>
              <w:top w:val="single" w:color="auto" w:sz="12" w:space="0"/>
              <w:left w:val="nil"/>
              <w:bottom w:val="single" w:color="auto" w:sz="4" w:space="0"/>
              <w:right w:val="single" w:color="auto" w:sz="4" w:space="0"/>
            </w:tcBorders>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仿宋_GB2312" w:hAnsi="宋体" w:eastAsia="仿宋_GB2312"/>
                <w:sz w:val="24"/>
                <w:szCs w:val="24"/>
              </w:rPr>
            </w:pPr>
            <w:r>
              <w:rPr>
                <w:rFonts w:hint="eastAsia" w:ascii="仿宋_GB2312" w:hAnsi="宋体" w:eastAsia="仿宋_GB2312"/>
                <w:sz w:val="24"/>
                <w:szCs w:val="24"/>
              </w:rPr>
              <w:t>单位性质</w:t>
            </w:r>
          </w:p>
        </w:tc>
        <w:tc>
          <w:tcPr>
            <w:tcW w:w="1110" w:type="dxa"/>
            <w:tcBorders>
              <w:top w:val="single" w:color="auto" w:sz="12" w:space="0"/>
              <w:left w:val="nil"/>
              <w:bottom w:val="single" w:color="auto" w:sz="4" w:space="0"/>
              <w:right w:val="single" w:color="auto" w:sz="4" w:space="0"/>
            </w:tcBorders>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仿宋_GB2312" w:hAnsi="宋体" w:eastAsia="仿宋_GB2312"/>
                <w:sz w:val="24"/>
                <w:szCs w:val="24"/>
              </w:rPr>
            </w:pPr>
            <w:r>
              <w:rPr>
                <w:rFonts w:hint="eastAsia" w:ascii="仿宋_GB2312" w:hAnsi="宋体" w:eastAsia="仿宋_GB2312"/>
                <w:sz w:val="24"/>
                <w:szCs w:val="24"/>
              </w:rPr>
              <w:t>编制人数</w:t>
            </w:r>
          </w:p>
        </w:tc>
        <w:tc>
          <w:tcPr>
            <w:tcW w:w="810" w:type="dxa"/>
            <w:tcBorders>
              <w:top w:val="single" w:color="auto" w:sz="12" w:space="0"/>
              <w:left w:val="nil"/>
              <w:bottom w:val="single" w:color="auto" w:sz="4" w:space="0"/>
              <w:right w:val="single" w:color="auto" w:sz="4" w:space="0"/>
            </w:tcBorders>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仿宋_GB2312" w:hAnsi="宋体" w:eastAsia="仿宋_GB2312"/>
                <w:sz w:val="24"/>
                <w:szCs w:val="24"/>
              </w:rPr>
            </w:pPr>
            <w:r>
              <w:rPr>
                <w:rFonts w:hint="eastAsia" w:ascii="仿宋_GB2312" w:hAnsi="宋体" w:eastAsia="仿宋_GB2312"/>
                <w:sz w:val="24"/>
                <w:szCs w:val="24"/>
              </w:rPr>
              <w:t>工勤编制数</w:t>
            </w:r>
          </w:p>
        </w:tc>
        <w:tc>
          <w:tcPr>
            <w:tcW w:w="690" w:type="dxa"/>
            <w:tcBorders>
              <w:top w:val="single" w:color="auto" w:sz="12" w:space="0"/>
              <w:left w:val="nil"/>
              <w:bottom w:val="single" w:color="auto" w:sz="4" w:space="0"/>
              <w:right w:val="single" w:color="auto" w:sz="4" w:space="0"/>
            </w:tcBorders>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仿宋_GB2312" w:hAnsi="宋体" w:eastAsia="仿宋_GB2312"/>
                <w:sz w:val="24"/>
                <w:szCs w:val="24"/>
              </w:rPr>
            </w:pPr>
            <w:r>
              <w:rPr>
                <w:rFonts w:hint="eastAsia" w:ascii="仿宋_GB2312" w:hAnsi="宋体" w:eastAsia="仿宋_GB2312"/>
                <w:sz w:val="24"/>
                <w:szCs w:val="24"/>
              </w:rPr>
              <w:t>离休</w:t>
            </w:r>
            <w:r>
              <w:rPr>
                <w:rFonts w:hint="eastAsia" w:ascii="仿宋_GB2312" w:hAnsi="宋体" w:eastAsia="仿宋_GB2312"/>
                <w:sz w:val="24"/>
                <w:szCs w:val="24"/>
              </w:rPr>
              <w:br w:type="textWrapping"/>
            </w:r>
            <w:r>
              <w:rPr>
                <w:rFonts w:hint="eastAsia" w:ascii="仿宋_GB2312" w:hAnsi="宋体" w:eastAsia="仿宋_GB2312"/>
                <w:sz w:val="24"/>
                <w:szCs w:val="24"/>
              </w:rPr>
              <w:t>人数</w:t>
            </w:r>
          </w:p>
        </w:tc>
        <w:tc>
          <w:tcPr>
            <w:tcW w:w="1212" w:type="dxa"/>
            <w:tcBorders>
              <w:top w:val="single" w:color="auto" w:sz="12" w:space="0"/>
              <w:left w:val="nil"/>
              <w:bottom w:val="single" w:color="auto" w:sz="4" w:space="0"/>
              <w:right w:val="single" w:color="auto" w:sz="4" w:space="0"/>
            </w:tcBorders>
            <w:tcMar>
              <w:top w:w="0" w:type="dxa"/>
              <w:left w:w="0" w:type="dxa"/>
              <w:right w:w="1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仿宋_GB2312" w:hAnsi="宋体" w:eastAsia="仿宋_GB2312"/>
                <w:sz w:val="24"/>
                <w:szCs w:val="24"/>
              </w:rPr>
            </w:pPr>
            <w:r>
              <w:rPr>
                <w:rFonts w:hint="eastAsia" w:ascii="仿宋_GB2312" w:hAnsi="宋体" w:eastAsia="仿宋_GB2312"/>
                <w:sz w:val="24"/>
                <w:szCs w:val="24"/>
              </w:rPr>
              <w:t>退休</w:t>
            </w:r>
            <w:r>
              <w:rPr>
                <w:rFonts w:hint="eastAsia" w:ascii="仿宋_GB2312" w:hAnsi="宋体" w:eastAsia="仿宋_GB2312"/>
                <w:sz w:val="24"/>
                <w:szCs w:val="24"/>
              </w:rPr>
              <w:br w:type="textWrapping"/>
            </w:r>
            <w:r>
              <w:rPr>
                <w:rFonts w:hint="eastAsia" w:ascii="仿宋_GB2312" w:hAnsi="宋体" w:eastAsia="仿宋_GB2312"/>
                <w:sz w:val="24"/>
                <w:szCs w:val="24"/>
              </w:rPr>
              <w:t>人数</w:t>
            </w:r>
          </w:p>
        </w:tc>
        <w:tc>
          <w:tcPr>
            <w:tcW w:w="1023" w:type="dxa"/>
            <w:tcBorders>
              <w:top w:val="single" w:color="auto" w:sz="12" w:space="0"/>
              <w:left w:val="single" w:color="auto" w:sz="4" w:space="0"/>
              <w:bottom w:val="single" w:color="auto" w:sz="4" w:space="0"/>
              <w:right w:val="single" w:color="auto" w:sz="4" w:space="0"/>
            </w:tcBorders>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仿宋_GB2312" w:hAnsi="宋体" w:eastAsia="仿宋_GB2312"/>
                <w:sz w:val="24"/>
                <w:szCs w:val="24"/>
              </w:rPr>
            </w:pPr>
            <w:r>
              <w:rPr>
                <w:rFonts w:hint="eastAsia" w:ascii="仿宋_GB2312" w:hAnsi="宋体" w:eastAsia="仿宋_GB2312"/>
                <w:sz w:val="24"/>
                <w:szCs w:val="24"/>
              </w:rPr>
              <w:t>聘用人数</w:t>
            </w:r>
          </w:p>
        </w:tc>
        <w:tc>
          <w:tcPr>
            <w:tcW w:w="1249" w:type="dxa"/>
            <w:tcBorders>
              <w:top w:val="single" w:color="auto" w:sz="12" w:space="0"/>
              <w:left w:val="single" w:color="auto" w:sz="4" w:space="0"/>
              <w:bottom w:val="single" w:color="auto" w:sz="4" w:space="0"/>
              <w:right w:val="single" w:color="auto" w:sz="12" w:space="0"/>
            </w:tcBorders>
            <w:tcMar>
              <w:left w:w="20" w:type="dxa"/>
              <w:right w:w="3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仿宋_GB2312" w:hAnsi="宋体" w:eastAsia="仿宋_GB2312"/>
                <w:sz w:val="24"/>
                <w:szCs w:val="24"/>
              </w:rPr>
            </w:pPr>
            <w:r>
              <w:rPr>
                <w:rFonts w:hint="eastAsia" w:ascii="仿宋_GB2312" w:hAnsi="宋体" w:eastAsia="仿宋_GB2312"/>
                <w:sz w:val="24"/>
                <w:szCs w:val="24"/>
              </w:rPr>
              <w:t>遗属</w:t>
            </w:r>
            <w:r>
              <w:rPr>
                <w:rFonts w:hint="eastAsia" w:ascii="仿宋_GB2312" w:hAnsi="宋体" w:eastAsia="仿宋_GB2312"/>
                <w:sz w:val="24"/>
                <w:szCs w:val="24"/>
              </w:rPr>
              <w:br w:type="textWrapping"/>
            </w:r>
            <w:r>
              <w:rPr>
                <w:rFonts w:hint="eastAsia" w:ascii="仿宋_GB2312" w:hAnsi="宋体" w:eastAsia="仿宋_GB2312"/>
                <w:sz w:val="24"/>
                <w:szCs w:val="24"/>
              </w:rPr>
              <w:t>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0" w:type="dxa"/>
            <w:left w:w="30" w:type="dxa"/>
            <w:bottom w:w="0" w:type="dxa"/>
            <w:right w:w="20" w:type="dxa"/>
          </w:tblCellMar>
        </w:tblPrEx>
        <w:trPr>
          <w:trHeight w:val="336" w:hRule="atLeast"/>
          <w:jc w:val="center"/>
        </w:trPr>
        <w:tc>
          <w:tcPr>
            <w:tcW w:w="2271" w:type="dxa"/>
            <w:tcBorders>
              <w:top w:val="single" w:color="auto" w:sz="4" w:space="0"/>
              <w:left w:val="single" w:color="auto" w:sz="12" w:space="0"/>
              <w:bottom w:val="single" w:color="auto" w:sz="4" w:space="0"/>
              <w:right w:val="single" w:color="auto" w:sz="4" w:space="0"/>
            </w:tcBorders>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仿宋_GB2312" w:hAnsi="宋体" w:eastAsia="仿宋_GB2312"/>
                <w:sz w:val="24"/>
                <w:szCs w:val="24"/>
              </w:rPr>
            </w:pPr>
            <w:r>
              <w:rPr>
                <w:rFonts w:hint="eastAsia" w:ascii="仿宋_GB2312" w:hAnsi="宋体" w:eastAsia="仿宋_GB2312"/>
                <w:sz w:val="24"/>
                <w:szCs w:val="24"/>
              </w:rPr>
              <w:t>合计</w:t>
            </w:r>
          </w:p>
        </w:tc>
        <w:tc>
          <w:tcPr>
            <w:tcW w:w="1200" w:type="dxa"/>
            <w:tcBorders>
              <w:top w:val="single" w:color="auto" w:sz="4" w:space="0"/>
              <w:left w:val="nil"/>
              <w:bottom w:val="single" w:color="auto" w:sz="4" w:space="0"/>
              <w:right w:val="single" w:color="auto" w:sz="4" w:space="0"/>
            </w:tcBorders>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ind w:firstLine="420"/>
              <w:jc w:val="center"/>
              <w:rPr>
                <w:rFonts w:ascii="仿宋_GB2312" w:hAnsi="宋体" w:eastAsia="仿宋_GB2312"/>
                <w:sz w:val="24"/>
                <w:szCs w:val="24"/>
              </w:rPr>
            </w:pPr>
          </w:p>
        </w:tc>
        <w:tc>
          <w:tcPr>
            <w:tcW w:w="1110" w:type="dxa"/>
            <w:tcBorders>
              <w:top w:val="single" w:color="auto" w:sz="4" w:space="0"/>
              <w:left w:val="nil"/>
              <w:bottom w:val="single" w:color="auto" w:sz="4" w:space="0"/>
              <w:right w:val="single" w:color="auto" w:sz="4" w:space="0"/>
            </w:tcBorders>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ind w:firstLine="420"/>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1085</w:t>
            </w:r>
          </w:p>
        </w:tc>
        <w:tc>
          <w:tcPr>
            <w:tcW w:w="810" w:type="dxa"/>
            <w:tcBorders>
              <w:top w:val="single" w:color="auto" w:sz="4" w:space="0"/>
              <w:left w:val="nil"/>
              <w:bottom w:val="single" w:color="auto" w:sz="4" w:space="0"/>
              <w:right w:val="single" w:color="auto" w:sz="4" w:space="0"/>
            </w:tcBorders>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2</w:t>
            </w:r>
          </w:p>
        </w:tc>
        <w:tc>
          <w:tcPr>
            <w:tcW w:w="690" w:type="dxa"/>
            <w:tcBorders>
              <w:top w:val="single" w:color="auto" w:sz="4" w:space="0"/>
              <w:left w:val="nil"/>
              <w:bottom w:val="single" w:color="auto" w:sz="4" w:space="0"/>
              <w:right w:val="single" w:color="auto" w:sz="4" w:space="0"/>
            </w:tcBorders>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rPr>
                <w:rFonts w:ascii="仿宋_GB2312" w:hAnsi="宋体" w:eastAsia="仿宋_GB2312"/>
                <w:sz w:val="24"/>
                <w:szCs w:val="24"/>
              </w:rPr>
            </w:pPr>
          </w:p>
        </w:tc>
        <w:tc>
          <w:tcPr>
            <w:tcW w:w="1212" w:type="dxa"/>
            <w:tcBorders>
              <w:top w:val="single" w:color="auto" w:sz="4" w:space="0"/>
              <w:left w:val="nil"/>
              <w:bottom w:val="single" w:color="auto" w:sz="4" w:space="0"/>
              <w:right w:val="single" w:color="auto" w:sz="4" w:space="0"/>
            </w:tcBorders>
            <w:tcMar>
              <w:top w:w="0" w:type="dxa"/>
              <w:left w:w="0" w:type="dxa"/>
              <w:right w:w="1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ind w:firstLine="600" w:firstLineChars="250"/>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437</w:t>
            </w:r>
          </w:p>
        </w:tc>
        <w:tc>
          <w:tcPr>
            <w:tcW w:w="1023" w:type="dxa"/>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ind w:firstLine="480" w:firstLineChars="200"/>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948</w:t>
            </w:r>
          </w:p>
        </w:tc>
        <w:tc>
          <w:tcPr>
            <w:tcW w:w="1249" w:type="dxa"/>
            <w:tcMar>
              <w:left w:w="20" w:type="dxa"/>
              <w:right w:w="3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ind w:firstLine="420"/>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0" w:type="dxa"/>
            <w:left w:w="30" w:type="dxa"/>
            <w:bottom w:w="0" w:type="dxa"/>
            <w:right w:w="20" w:type="dxa"/>
          </w:tblCellMar>
        </w:tblPrEx>
        <w:trPr>
          <w:trHeight w:val="312" w:hRule="atLeast"/>
          <w:jc w:val="center"/>
        </w:trPr>
        <w:tc>
          <w:tcPr>
            <w:tcW w:w="2271" w:type="dxa"/>
            <w:tcBorders>
              <w:top w:val="single" w:color="auto" w:sz="4" w:space="0"/>
              <w:left w:val="single" w:color="auto" w:sz="12" w:space="0"/>
              <w:bottom w:val="single" w:color="auto" w:sz="4" w:space="0"/>
              <w:right w:val="single" w:color="auto" w:sz="4" w:space="0"/>
            </w:tcBorders>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仿宋_GB2312" w:hAnsi="宋体" w:eastAsia="仿宋_GB2312"/>
                <w:sz w:val="24"/>
                <w:szCs w:val="24"/>
              </w:rPr>
            </w:pPr>
            <w:r>
              <w:rPr>
                <w:rFonts w:hint="eastAsia" w:ascii="仿宋_GB2312" w:hAnsi="宋体" w:eastAsia="仿宋_GB2312"/>
                <w:sz w:val="24"/>
                <w:szCs w:val="24"/>
              </w:rPr>
              <w:t>县卫健局</w:t>
            </w:r>
          </w:p>
        </w:tc>
        <w:tc>
          <w:tcPr>
            <w:tcW w:w="1200" w:type="dxa"/>
            <w:tcBorders>
              <w:top w:val="single" w:color="auto" w:sz="4" w:space="0"/>
              <w:left w:val="nil"/>
              <w:bottom w:val="single" w:color="auto" w:sz="4" w:space="0"/>
              <w:right w:val="single" w:color="auto" w:sz="4" w:space="0"/>
            </w:tcBorders>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仿宋_GB2312" w:hAnsi="宋体" w:eastAsia="仿宋_GB2312"/>
                <w:sz w:val="24"/>
                <w:szCs w:val="24"/>
              </w:rPr>
            </w:pPr>
            <w:r>
              <w:rPr>
                <w:rFonts w:hint="eastAsia" w:ascii="仿宋_GB2312" w:hAnsi="宋体" w:eastAsia="仿宋_GB2312"/>
                <w:sz w:val="24"/>
                <w:szCs w:val="24"/>
              </w:rPr>
              <w:t>行政单位</w:t>
            </w:r>
          </w:p>
        </w:tc>
        <w:tc>
          <w:tcPr>
            <w:tcW w:w="1110" w:type="dxa"/>
            <w:tcBorders>
              <w:top w:val="single" w:color="auto" w:sz="4" w:space="0"/>
              <w:left w:val="nil"/>
              <w:bottom w:val="single" w:color="auto" w:sz="4" w:space="0"/>
              <w:right w:val="single" w:color="auto" w:sz="4" w:space="0"/>
            </w:tcBorders>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37</w:t>
            </w:r>
          </w:p>
        </w:tc>
        <w:tc>
          <w:tcPr>
            <w:tcW w:w="810" w:type="dxa"/>
            <w:tcBorders>
              <w:top w:val="single" w:color="auto" w:sz="4" w:space="0"/>
              <w:left w:val="nil"/>
              <w:bottom w:val="single" w:color="auto" w:sz="4" w:space="0"/>
              <w:right w:val="single" w:color="auto" w:sz="4" w:space="0"/>
            </w:tcBorders>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仿宋_GB2312" w:hAnsi="宋体" w:eastAsia="仿宋_GB2312"/>
                <w:sz w:val="24"/>
                <w:szCs w:val="24"/>
              </w:rPr>
            </w:pPr>
            <w:r>
              <w:rPr>
                <w:rFonts w:hint="eastAsia" w:ascii="仿宋_GB2312" w:hAnsi="宋体" w:eastAsia="仿宋_GB2312"/>
                <w:sz w:val="24"/>
                <w:szCs w:val="24"/>
              </w:rPr>
              <w:t>2</w:t>
            </w:r>
          </w:p>
        </w:tc>
        <w:tc>
          <w:tcPr>
            <w:tcW w:w="690" w:type="dxa"/>
            <w:tcBorders>
              <w:top w:val="single" w:color="auto" w:sz="4" w:space="0"/>
              <w:left w:val="nil"/>
              <w:bottom w:val="single" w:color="auto" w:sz="4" w:space="0"/>
              <w:right w:val="single" w:color="auto" w:sz="4" w:space="0"/>
            </w:tcBorders>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仿宋_GB2312" w:hAnsi="宋体" w:eastAsia="仿宋_GB2312"/>
                <w:sz w:val="24"/>
                <w:szCs w:val="24"/>
              </w:rPr>
            </w:pPr>
          </w:p>
        </w:tc>
        <w:tc>
          <w:tcPr>
            <w:tcW w:w="1212" w:type="dxa"/>
            <w:tcBorders>
              <w:top w:val="single" w:color="auto" w:sz="4" w:space="0"/>
              <w:left w:val="nil"/>
              <w:bottom w:val="single" w:color="auto" w:sz="4" w:space="0"/>
              <w:right w:val="single" w:color="auto" w:sz="4" w:space="0"/>
            </w:tcBorders>
            <w:tcMar>
              <w:top w:w="0" w:type="dxa"/>
              <w:left w:w="0" w:type="dxa"/>
              <w:right w:w="1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22</w:t>
            </w:r>
          </w:p>
        </w:tc>
        <w:tc>
          <w:tcPr>
            <w:tcW w:w="1023" w:type="dxa"/>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eastAsia" w:ascii="仿宋_GB2312" w:hAnsi="宋体" w:eastAsia="仿宋_GB2312"/>
                <w:sz w:val="24"/>
                <w:szCs w:val="24"/>
                <w:lang w:eastAsia="zh-CN"/>
              </w:rPr>
            </w:pPr>
            <w:r>
              <w:rPr>
                <w:rFonts w:hint="eastAsia" w:ascii="仿宋_GB2312" w:hAnsi="宋体" w:eastAsia="仿宋_GB2312"/>
                <w:sz w:val="24"/>
                <w:szCs w:val="24"/>
                <w:lang w:val="en-US" w:eastAsia="zh-CN"/>
              </w:rPr>
              <w:t>6</w:t>
            </w:r>
          </w:p>
        </w:tc>
        <w:tc>
          <w:tcPr>
            <w:tcW w:w="1249" w:type="dxa"/>
            <w:tcMar>
              <w:left w:w="20" w:type="dxa"/>
              <w:right w:w="3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ind w:firstLine="420"/>
              <w:jc w:val="center"/>
              <w:rPr>
                <w:rFonts w:ascii="仿宋_GB2312" w:hAnsi="宋体"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0" w:type="dxa"/>
            <w:left w:w="30" w:type="dxa"/>
            <w:bottom w:w="0" w:type="dxa"/>
            <w:right w:w="20" w:type="dxa"/>
          </w:tblCellMar>
        </w:tblPrEx>
        <w:trPr>
          <w:trHeight w:val="227" w:hRule="atLeast"/>
          <w:jc w:val="center"/>
        </w:trPr>
        <w:tc>
          <w:tcPr>
            <w:tcW w:w="2271" w:type="dxa"/>
            <w:tcBorders>
              <w:top w:val="single" w:color="auto" w:sz="4" w:space="0"/>
              <w:left w:val="single" w:color="auto" w:sz="12" w:space="0"/>
              <w:bottom w:val="single" w:color="auto" w:sz="4" w:space="0"/>
              <w:right w:val="single" w:color="auto" w:sz="4" w:space="0"/>
            </w:tcBorders>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仿宋_GB2312" w:hAnsi="宋体" w:eastAsia="仿宋_GB2312"/>
                <w:sz w:val="24"/>
                <w:szCs w:val="24"/>
              </w:rPr>
            </w:pPr>
            <w:r>
              <w:rPr>
                <w:rFonts w:hint="eastAsia" w:ascii="仿宋_GB2312" w:hAnsi="宋体" w:eastAsia="仿宋_GB2312"/>
                <w:sz w:val="24"/>
                <w:szCs w:val="24"/>
              </w:rPr>
              <w:t>县疾病预防控制中心</w:t>
            </w:r>
          </w:p>
        </w:tc>
        <w:tc>
          <w:tcPr>
            <w:tcW w:w="1200" w:type="dxa"/>
            <w:tcBorders>
              <w:top w:val="single" w:color="auto" w:sz="4" w:space="0"/>
              <w:left w:val="nil"/>
              <w:bottom w:val="single" w:color="auto" w:sz="4" w:space="0"/>
              <w:right w:val="single" w:color="auto" w:sz="4" w:space="0"/>
            </w:tcBorders>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仿宋_GB2312" w:hAnsi="宋体" w:eastAsia="仿宋_GB2312"/>
                <w:sz w:val="24"/>
                <w:szCs w:val="24"/>
              </w:rPr>
            </w:pPr>
            <w:r>
              <w:rPr>
                <w:rFonts w:hint="eastAsia" w:ascii="仿宋_GB2312" w:hAnsi="宋体" w:eastAsia="仿宋_GB2312"/>
                <w:sz w:val="24"/>
                <w:szCs w:val="24"/>
                <w:lang w:eastAsia="zh-CN"/>
              </w:rPr>
              <w:t>全额</w:t>
            </w:r>
            <w:r>
              <w:rPr>
                <w:rFonts w:hint="eastAsia" w:ascii="仿宋_GB2312" w:hAnsi="宋体" w:eastAsia="仿宋_GB2312"/>
                <w:sz w:val="24"/>
                <w:szCs w:val="24"/>
              </w:rPr>
              <w:t>事业</w:t>
            </w:r>
          </w:p>
        </w:tc>
        <w:tc>
          <w:tcPr>
            <w:tcW w:w="1110" w:type="dxa"/>
            <w:tcBorders>
              <w:top w:val="single" w:color="auto" w:sz="4" w:space="0"/>
              <w:left w:val="nil"/>
              <w:bottom w:val="single" w:color="auto" w:sz="4" w:space="0"/>
              <w:right w:val="single" w:color="auto" w:sz="4" w:space="0"/>
            </w:tcBorders>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仿宋_GB2312" w:hAnsi="宋体" w:eastAsia="仿宋_GB2312"/>
                <w:sz w:val="24"/>
                <w:szCs w:val="24"/>
              </w:rPr>
            </w:pPr>
            <w:r>
              <w:rPr>
                <w:rFonts w:hint="eastAsia" w:ascii="仿宋_GB2312" w:hAnsi="宋体" w:eastAsia="仿宋_GB2312"/>
                <w:sz w:val="24"/>
                <w:szCs w:val="24"/>
              </w:rPr>
              <w:t>44</w:t>
            </w:r>
          </w:p>
        </w:tc>
        <w:tc>
          <w:tcPr>
            <w:tcW w:w="810" w:type="dxa"/>
            <w:tcBorders>
              <w:top w:val="single" w:color="auto" w:sz="4" w:space="0"/>
              <w:left w:val="nil"/>
              <w:bottom w:val="single" w:color="auto" w:sz="4" w:space="0"/>
              <w:right w:val="single" w:color="auto" w:sz="4" w:space="0"/>
            </w:tcBorders>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仿宋_GB2312" w:hAnsi="宋体" w:eastAsia="仿宋_GB2312"/>
                <w:sz w:val="24"/>
                <w:szCs w:val="24"/>
              </w:rPr>
            </w:pPr>
          </w:p>
        </w:tc>
        <w:tc>
          <w:tcPr>
            <w:tcW w:w="690" w:type="dxa"/>
            <w:tcBorders>
              <w:top w:val="single" w:color="auto" w:sz="4" w:space="0"/>
              <w:left w:val="nil"/>
              <w:bottom w:val="single" w:color="auto" w:sz="4" w:space="0"/>
              <w:right w:val="single" w:color="auto" w:sz="4" w:space="0"/>
            </w:tcBorders>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仿宋_GB2312" w:hAnsi="宋体" w:eastAsia="仿宋_GB2312"/>
                <w:sz w:val="24"/>
                <w:szCs w:val="24"/>
              </w:rPr>
            </w:pPr>
          </w:p>
        </w:tc>
        <w:tc>
          <w:tcPr>
            <w:tcW w:w="1212" w:type="dxa"/>
            <w:tcBorders>
              <w:top w:val="single" w:color="auto" w:sz="4" w:space="0"/>
              <w:left w:val="nil"/>
              <w:bottom w:val="single" w:color="auto" w:sz="4" w:space="0"/>
              <w:right w:val="single" w:color="auto" w:sz="4" w:space="0"/>
            </w:tcBorders>
            <w:tcMar>
              <w:top w:w="0" w:type="dxa"/>
              <w:left w:w="0" w:type="dxa"/>
              <w:right w:w="1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default" w:ascii="仿宋_GB2312" w:hAnsi="宋体" w:eastAsia="仿宋_GB2312"/>
                <w:sz w:val="24"/>
                <w:szCs w:val="24"/>
                <w:lang w:val="en-US" w:eastAsia="zh-CN"/>
              </w:rPr>
            </w:pPr>
            <w:r>
              <w:rPr>
                <w:rFonts w:hint="eastAsia" w:ascii="宋体" w:hAnsi="宋体" w:eastAsia="宋体"/>
                <w:sz w:val="20"/>
                <w:lang w:val="en-US" w:eastAsia="zh-CN"/>
              </w:rPr>
              <w:t>38</w:t>
            </w:r>
          </w:p>
        </w:tc>
        <w:tc>
          <w:tcPr>
            <w:tcW w:w="1023" w:type="dxa"/>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ind w:firstLine="420"/>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0</w:t>
            </w:r>
          </w:p>
        </w:tc>
        <w:tc>
          <w:tcPr>
            <w:tcW w:w="1249" w:type="dxa"/>
            <w:tcMar>
              <w:left w:w="20" w:type="dxa"/>
              <w:right w:w="3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ind w:firstLine="420"/>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0" w:type="dxa"/>
            <w:left w:w="30" w:type="dxa"/>
            <w:bottom w:w="0" w:type="dxa"/>
            <w:right w:w="20" w:type="dxa"/>
          </w:tblCellMar>
        </w:tblPrEx>
        <w:trPr>
          <w:trHeight w:val="227" w:hRule="atLeast"/>
          <w:jc w:val="center"/>
        </w:trPr>
        <w:tc>
          <w:tcPr>
            <w:tcW w:w="2271" w:type="dxa"/>
            <w:tcBorders>
              <w:top w:val="single" w:color="auto" w:sz="4" w:space="0"/>
              <w:left w:val="single" w:color="auto" w:sz="12" w:space="0"/>
              <w:bottom w:val="single" w:color="auto" w:sz="4" w:space="0"/>
              <w:right w:val="single" w:color="auto" w:sz="4" w:space="0"/>
            </w:tcBorders>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仿宋_GB2312" w:hAnsi="宋体" w:eastAsia="仿宋_GB2312"/>
                <w:sz w:val="24"/>
                <w:szCs w:val="24"/>
              </w:rPr>
            </w:pPr>
            <w:r>
              <w:rPr>
                <w:rFonts w:hint="eastAsia" w:ascii="仿宋_GB2312" w:hAnsi="宋体" w:eastAsia="仿宋_GB2312"/>
                <w:sz w:val="24"/>
                <w:szCs w:val="24"/>
              </w:rPr>
              <w:t>县卫生计生监督所</w:t>
            </w:r>
          </w:p>
        </w:tc>
        <w:tc>
          <w:tcPr>
            <w:tcW w:w="1200" w:type="dxa"/>
            <w:tcBorders>
              <w:top w:val="single" w:color="auto" w:sz="4" w:space="0"/>
              <w:left w:val="nil"/>
              <w:bottom w:val="single" w:color="auto" w:sz="4" w:space="0"/>
              <w:right w:val="single" w:color="auto" w:sz="4" w:space="0"/>
            </w:tcBorders>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仿宋_GB2312" w:hAnsi="宋体" w:eastAsia="仿宋_GB2312"/>
                <w:sz w:val="24"/>
                <w:szCs w:val="24"/>
              </w:rPr>
            </w:pPr>
            <w:r>
              <w:rPr>
                <w:rFonts w:hint="eastAsia" w:ascii="仿宋_GB2312" w:hAnsi="宋体" w:eastAsia="仿宋_GB2312"/>
                <w:sz w:val="24"/>
                <w:szCs w:val="24"/>
              </w:rPr>
              <w:t>参公事业</w:t>
            </w:r>
          </w:p>
        </w:tc>
        <w:tc>
          <w:tcPr>
            <w:tcW w:w="1110" w:type="dxa"/>
            <w:tcBorders>
              <w:top w:val="single" w:color="auto" w:sz="4" w:space="0"/>
              <w:left w:val="nil"/>
              <w:bottom w:val="single" w:color="auto" w:sz="4" w:space="0"/>
              <w:right w:val="single" w:color="auto" w:sz="4" w:space="0"/>
            </w:tcBorders>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14</w:t>
            </w:r>
          </w:p>
        </w:tc>
        <w:tc>
          <w:tcPr>
            <w:tcW w:w="810" w:type="dxa"/>
            <w:tcBorders>
              <w:top w:val="single" w:color="auto" w:sz="4" w:space="0"/>
              <w:left w:val="nil"/>
              <w:bottom w:val="single" w:color="auto" w:sz="4" w:space="0"/>
              <w:right w:val="single" w:color="auto" w:sz="4" w:space="0"/>
            </w:tcBorders>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ind w:firstLine="420"/>
              <w:rPr>
                <w:rFonts w:ascii="仿宋_GB2312" w:hAnsi="宋体" w:eastAsia="仿宋_GB2312"/>
                <w:sz w:val="24"/>
                <w:szCs w:val="24"/>
              </w:rPr>
            </w:pPr>
          </w:p>
        </w:tc>
        <w:tc>
          <w:tcPr>
            <w:tcW w:w="690" w:type="dxa"/>
            <w:tcBorders>
              <w:top w:val="single" w:color="auto" w:sz="4" w:space="0"/>
              <w:left w:val="nil"/>
              <w:bottom w:val="single" w:color="auto" w:sz="4" w:space="0"/>
              <w:right w:val="single" w:color="auto" w:sz="4" w:space="0"/>
            </w:tcBorders>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ind w:firstLine="420"/>
              <w:rPr>
                <w:rFonts w:ascii="仿宋_GB2312" w:hAnsi="宋体" w:eastAsia="仿宋_GB2312"/>
                <w:sz w:val="24"/>
                <w:szCs w:val="24"/>
              </w:rPr>
            </w:pPr>
          </w:p>
        </w:tc>
        <w:tc>
          <w:tcPr>
            <w:tcW w:w="1212" w:type="dxa"/>
            <w:tcBorders>
              <w:top w:val="single" w:color="auto" w:sz="4" w:space="0"/>
              <w:left w:val="nil"/>
              <w:bottom w:val="single" w:color="auto" w:sz="4" w:space="0"/>
              <w:right w:val="single" w:color="auto" w:sz="4" w:space="0"/>
            </w:tcBorders>
            <w:tcMar>
              <w:top w:w="0" w:type="dxa"/>
              <w:left w:w="0" w:type="dxa"/>
              <w:right w:w="1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ind w:firstLine="42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1</w:t>
            </w:r>
          </w:p>
        </w:tc>
        <w:tc>
          <w:tcPr>
            <w:tcW w:w="1023" w:type="dxa"/>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ind w:firstLine="420"/>
              <w:jc w:val="center"/>
              <w:rPr>
                <w:rFonts w:ascii="仿宋_GB2312" w:hAnsi="宋体" w:eastAsia="仿宋_GB2312"/>
                <w:sz w:val="24"/>
                <w:szCs w:val="24"/>
              </w:rPr>
            </w:pPr>
          </w:p>
        </w:tc>
        <w:tc>
          <w:tcPr>
            <w:tcW w:w="1249" w:type="dxa"/>
            <w:tcMar>
              <w:left w:w="20" w:type="dxa"/>
              <w:right w:w="3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ind w:firstLine="420"/>
              <w:jc w:val="center"/>
              <w:rPr>
                <w:rFonts w:ascii="仿宋_GB2312" w:hAnsi="宋体"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0" w:type="dxa"/>
            <w:left w:w="30" w:type="dxa"/>
            <w:bottom w:w="0" w:type="dxa"/>
            <w:right w:w="20" w:type="dxa"/>
          </w:tblCellMar>
        </w:tblPrEx>
        <w:trPr>
          <w:trHeight w:val="227" w:hRule="atLeast"/>
          <w:jc w:val="center"/>
        </w:trPr>
        <w:tc>
          <w:tcPr>
            <w:tcW w:w="2271" w:type="dxa"/>
            <w:tcBorders>
              <w:top w:val="single" w:color="auto" w:sz="4" w:space="0"/>
              <w:left w:val="single" w:color="auto" w:sz="12" w:space="0"/>
              <w:bottom w:val="single" w:color="auto" w:sz="4" w:space="0"/>
              <w:right w:val="single" w:color="auto" w:sz="4" w:space="0"/>
            </w:tcBorders>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仿宋_GB2312" w:hAnsi="宋体" w:eastAsia="仿宋_GB2312"/>
                <w:sz w:val="24"/>
                <w:szCs w:val="24"/>
              </w:rPr>
            </w:pPr>
            <w:r>
              <w:rPr>
                <w:rFonts w:hint="eastAsia" w:ascii="仿宋_GB2312" w:hAnsi="宋体" w:eastAsia="仿宋_GB2312"/>
                <w:sz w:val="24"/>
                <w:szCs w:val="24"/>
              </w:rPr>
              <w:t>县120急救指挥中心</w:t>
            </w:r>
          </w:p>
        </w:tc>
        <w:tc>
          <w:tcPr>
            <w:tcW w:w="1200" w:type="dxa"/>
            <w:tcBorders>
              <w:top w:val="single" w:color="auto" w:sz="4" w:space="0"/>
              <w:left w:val="nil"/>
              <w:bottom w:val="single" w:color="auto" w:sz="4" w:space="0"/>
              <w:right w:val="single" w:color="auto" w:sz="4" w:space="0"/>
            </w:tcBorders>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仿宋_GB2312" w:hAnsi="宋体" w:eastAsia="仿宋_GB2312"/>
                <w:sz w:val="24"/>
                <w:szCs w:val="24"/>
              </w:rPr>
            </w:pPr>
            <w:r>
              <w:rPr>
                <w:rFonts w:hint="eastAsia" w:ascii="仿宋_GB2312" w:hAnsi="宋体" w:eastAsia="仿宋_GB2312"/>
                <w:sz w:val="24"/>
                <w:szCs w:val="24"/>
              </w:rPr>
              <w:t>全额事业</w:t>
            </w:r>
          </w:p>
        </w:tc>
        <w:tc>
          <w:tcPr>
            <w:tcW w:w="1110" w:type="dxa"/>
            <w:tcBorders>
              <w:top w:val="single" w:color="auto" w:sz="4" w:space="0"/>
              <w:left w:val="nil"/>
              <w:bottom w:val="single" w:color="auto" w:sz="4" w:space="0"/>
              <w:right w:val="single" w:color="auto" w:sz="4" w:space="0"/>
            </w:tcBorders>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6</w:t>
            </w:r>
          </w:p>
        </w:tc>
        <w:tc>
          <w:tcPr>
            <w:tcW w:w="810" w:type="dxa"/>
            <w:tcBorders>
              <w:top w:val="single" w:color="auto" w:sz="4" w:space="0"/>
              <w:left w:val="nil"/>
              <w:bottom w:val="single" w:color="auto" w:sz="4" w:space="0"/>
              <w:right w:val="single" w:color="auto" w:sz="4" w:space="0"/>
            </w:tcBorders>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仿宋_GB2312" w:hAnsi="宋体" w:eastAsia="仿宋_GB2312"/>
                <w:sz w:val="24"/>
                <w:szCs w:val="24"/>
              </w:rPr>
            </w:pPr>
          </w:p>
        </w:tc>
        <w:tc>
          <w:tcPr>
            <w:tcW w:w="690" w:type="dxa"/>
            <w:tcBorders>
              <w:top w:val="single" w:color="auto" w:sz="4" w:space="0"/>
              <w:left w:val="nil"/>
              <w:bottom w:val="single" w:color="auto" w:sz="4" w:space="0"/>
              <w:right w:val="single" w:color="auto" w:sz="4" w:space="0"/>
            </w:tcBorders>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仿宋_GB2312" w:hAnsi="宋体" w:eastAsia="仿宋_GB2312"/>
                <w:sz w:val="24"/>
                <w:szCs w:val="24"/>
              </w:rPr>
            </w:pPr>
          </w:p>
        </w:tc>
        <w:tc>
          <w:tcPr>
            <w:tcW w:w="1212" w:type="dxa"/>
            <w:tcBorders>
              <w:top w:val="single" w:color="auto" w:sz="4" w:space="0"/>
              <w:left w:val="nil"/>
              <w:bottom w:val="single" w:color="auto" w:sz="4" w:space="0"/>
              <w:right w:val="single" w:color="auto" w:sz="4" w:space="0"/>
            </w:tcBorders>
            <w:tcMar>
              <w:top w:w="0" w:type="dxa"/>
              <w:left w:w="0" w:type="dxa"/>
              <w:right w:w="1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仿宋_GB2312" w:hAnsi="宋体" w:eastAsia="仿宋_GB2312"/>
                <w:sz w:val="24"/>
                <w:szCs w:val="24"/>
              </w:rPr>
            </w:pPr>
          </w:p>
        </w:tc>
        <w:tc>
          <w:tcPr>
            <w:tcW w:w="1023" w:type="dxa"/>
            <w:tcBorders>
              <w:top w:val="single" w:color="auto" w:sz="4" w:space="0"/>
              <w:left w:val="single" w:color="auto" w:sz="4" w:space="0"/>
              <w:bottom w:val="single" w:color="auto" w:sz="4" w:space="0"/>
              <w:right w:val="single" w:color="auto" w:sz="4" w:space="0"/>
            </w:tcBorders>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0</w:t>
            </w:r>
          </w:p>
        </w:tc>
        <w:tc>
          <w:tcPr>
            <w:tcW w:w="1249" w:type="dxa"/>
            <w:tcBorders>
              <w:top w:val="single" w:color="auto" w:sz="4" w:space="0"/>
              <w:left w:val="single" w:color="auto" w:sz="4" w:space="0"/>
              <w:bottom w:val="single" w:color="auto" w:sz="4" w:space="0"/>
              <w:right w:val="single" w:color="auto" w:sz="12" w:space="0"/>
            </w:tcBorders>
            <w:tcMar>
              <w:left w:w="20" w:type="dxa"/>
              <w:right w:w="3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ind w:firstLine="420"/>
              <w:jc w:val="center"/>
              <w:rPr>
                <w:rFonts w:ascii="仿宋_GB2312" w:hAnsi="宋体"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0" w:type="dxa"/>
            <w:left w:w="30" w:type="dxa"/>
            <w:bottom w:w="0" w:type="dxa"/>
            <w:right w:w="20" w:type="dxa"/>
          </w:tblCellMar>
        </w:tblPrEx>
        <w:trPr>
          <w:trHeight w:val="227" w:hRule="atLeast"/>
          <w:jc w:val="center"/>
        </w:trPr>
        <w:tc>
          <w:tcPr>
            <w:tcW w:w="2271" w:type="dxa"/>
            <w:tcBorders>
              <w:top w:val="single" w:color="auto" w:sz="4" w:space="0"/>
              <w:left w:val="single" w:color="auto" w:sz="12" w:space="0"/>
              <w:bottom w:val="single" w:color="auto" w:sz="4" w:space="0"/>
              <w:right w:val="single" w:color="auto" w:sz="4" w:space="0"/>
            </w:tcBorders>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仿宋_GB2312" w:hAnsi="宋体" w:eastAsia="仿宋_GB2312"/>
                <w:sz w:val="24"/>
                <w:szCs w:val="24"/>
              </w:rPr>
            </w:pPr>
            <w:r>
              <w:rPr>
                <w:rFonts w:hint="eastAsia" w:ascii="仿宋_GB2312" w:hAnsi="宋体" w:eastAsia="仿宋_GB2312"/>
                <w:sz w:val="24"/>
                <w:szCs w:val="24"/>
              </w:rPr>
              <w:t>县人民医院</w:t>
            </w:r>
          </w:p>
        </w:tc>
        <w:tc>
          <w:tcPr>
            <w:tcW w:w="1200" w:type="dxa"/>
            <w:tcBorders>
              <w:top w:val="single" w:color="auto" w:sz="4" w:space="0"/>
              <w:left w:val="nil"/>
              <w:bottom w:val="single" w:color="auto" w:sz="4" w:space="0"/>
              <w:right w:val="single" w:color="auto" w:sz="4" w:space="0"/>
            </w:tcBorders>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仿宋_GB2312" w:hAnsi="宋体" w:eastAsia="仿宋_GB2312"/>
                <w:color w:val="auto"/>
                <w:sz w:val="24"/>
                <w:szCs w:val="24"/>
              </w:rPr>
            </w:pPr>
            <w:r>
              <w:rPr>
                <w:rFonts w:hint="eastAsia" w:ascii="仿宋_GB2312" w:hAnsi="宋体" w:eastAsia="仿宋_GB2312"/>
                <w:color w:val="auto"/>
                <w:sz w:val="24"/>
                <w:szCs w:val="24"/>
                <w:lang w:eastAsia="zh-CN"/>
              </w:rPr>
              <w:t>差</w:t>
            </w:r>
            <w:r>
              <w:rPr>
                <w:rFonts w:hint="eastAsia" w:ascii="仿宋_GB2312" w:hAnsi="宋体" w:eastAsia="仿宋_GB2312"/>
                <w:color w:val="auto"/>
                <w:sz w:val="24"/>
                <w:szCs w:val="24"/>
              </w:rPr>
              <w:t>额事业</w:t>
            </w:r>
          </w:p>
        </w:tc>
        <w:tc>
          <w:tcPr>
            <w:tcW w:w="1110" w:type="dxa"/>
            <w:tcBorders>
              <w:top w:val="single" w:color="auto" w:sz="4" w:space="0"/>
              <w:left w:val="nil"/>
              <w:bottom w:val="single" w:color="auto" w:sz="4" w:space="0"/>
              <w:right w:val="single" w:color="auto" w:sz="4" w:space="0"/>
            </w:tcBorders>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286</w:t>
            </w:r>
          </w:p>
        </w:tc>
        <w:tc>
          <w:tcPr>
            <w:tcW w:w="810" w:type="dxa"/>
            <w:tcBorders>
              <w:top w:val="single" w:color="auto" w:sz="4" w:space="0"/>
              <w:left w:val="nil"/>
              <w:bottom w:val="single" w:color="auto" w:sz="4" w:space="0"/>
              <w:right w:val="single" w:color="auto" w:sz="4" w:space="0"/>
            </w:tcBorders>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仿宋_GB2312" w:hAnsi="宋体" w:eastAsia="仿宋_GB2312"/>
                <w:color w:val="auto"/>
                <w:sz w:val="24"/>
                <w:szCs w:val="24"/>
              </w:rPr>
            </w:pPr>
          </w:p>
        </w:tc>
        <w:tc>
          <w:tcPr>
            <w:tcW w:w="690" w:type="dxa"/>
            <w:tcBorders>
              <w:top w:val="single" w:color="auto" w:sz="4" w:space="0"/>
              <w:left w:val="nil"/>
              <w:bottom w:val="single" w:color="auto" w:sz="4" w:space="0"/>
              <w:right w:val="single" w:color="auto" w:sz="4" w:space="0"/>
            </w:tcBorders>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仿宋_GB2312" w:hAnsi="宋体" w:eastAsia="仿宋_GB2312"/>
                <w:color w:val="auto"/>
                <w:sz w:val="24"/>
                <w:szCs w:val="24"/>
              </w:rPr>
            </w:pPr>
          </w:p>
        </w:tc>
        <w:tc>
          <w:tcPr>
            <w:tcW w:w="1212" w:type="dxa"/>
            <w:tcBorders>
              <w:top w:val="single" w:color="auto" w:sz="4" w:space="0"/>
              <w:left w:val="nil"/>
              <w:bottom w:val="single" w:color="auto" w:sz="4" w:space="0"/>
              <w:right w:val="single" w:color="auto" w:sz="4" w:space="0"/>
            </w:tcBorders>
            <w:tcMar>
              <w:top w:w="0" w:type="dxa"/>
              <w:left w:w="0" w:type="dxa"/>
              <w:right w:w="1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171</w:t>
            </w:r>
          </w:p>
        </w:tc>
        <w:tc>
          <w:tcPr>
            <w:tcW w:w="1023" w:type="dxa"/>
            <w:tcBorders>
              <w:top w:val="single" w:color="auto" w:sz="4" w:space="0"/>
              <w:left w:val="single" w:color="auto" w:sz="4" w:space="0"/>
              <w:bottom w:val="single" w:color="auto" w:sz="4" w:space="0"/>
              <w:right w:val="single" w:color="auto" w:sz="4" w:space="0"/>
            </w:tcBorders>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ind w:firstLine="420"/>
              <w:jc w:val="center"/>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403</w:t>
            </w:r>
          </w:p>
        </w:tc>
        <w:tc>
          <w:tcPr>
            <w:tcW w:w="1249" w:type="dxa"/>
            <w:tcBorders>
              <w:top w:val="single" w:color="auto" w:sz="4" w:space="0"/>
              <w:left w:val="single" w:color="auto" w:sz="4" w:space="0"/>
              <w:bottom w:val="single" w:color="auto" w:sz="4" w:space="0"/>
              <w:right w:val="single" w:color="auto" w:sz="12" w:space="0"/>
            </w:tcBorders>
            <w:tcMar>
              <w:left w:w="20" w:type="dxa"/>
              <w:right w:w="3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both"/>
              <w:rPr>
                <w:rFonts w:ascii="仿宋_GB2312" w:hAnsi="宋体" w:eastAsia="仿宋_GB2312"/>
                <w:color w:val="FF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0" w:type="dxa"/>
            <w:left w:w="30" w:type="dxa"/>
            <w:bottom w:w="0" w:type="dxa"/>
            <w:right w:w="20" w:type="dxa"/>
          </w:tblCellMar>
        </w:tblPrEx>
        <w:trPr>
          <w:trHeight w:val="227" w:hRule="atLeast"/>
          <w:jc w:val="center"/>
        </w:trPr>
        <w:tc>
          <w:tcPr>
            <w:tcW w:w="2271" w:type="dxa"/>
            <w:tcBorders>
              <w:top w:val="single" w:color="auto" w:sz="4" w:space="0"/>
              <w:left w:val="single" w:color="auto" w:sz="12" w:space="0"/>
              <w:bottom w:val="single" w:color="auto" w:sz="4" w:space="0"/>
              <w:right w:val="single" w:color="auto" w:sz="4" w:space="0"/>
            </w:tcBorders>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eastAsia" w:ascii="仿宋_GB2312" w:hAnsi="宋体" w:eastAsia="仿宋_GB2312"/>
                <w:sz w:val="24"/>
                <w:szCs w:val="24"/>
              </w:rPr>
            </w:pPr>
            <w:r>
              <w:rPr>
                <w:rFonts w:hint="eastAsia" w:ascii="仿宋_GB2312" w:hAnsi="宋体" w:eastAsia="仿宋_GB2312"/>
                <w:sz w:val="24"/>
                <w:szCs w:val="24"/>
              </w:rPr>
              <w:t>县中医医院</w:t>
            </w:r>
          </w:p>
        </w:tc>
        <w:tc>
          <w:tcPr>
            <w:tcW w:w="1200" w:type="dxa"/>
            <w:tcBorders>
              <w:top w:val="single" w:color="auto" w:sz="4" w:space="0"/>
              <w:left w:val="nil"/>
              <w:bottom w:val="single" w:color="auto" w:sz="4" w:space="0"/>
              <w:right w:val="single" w:color="auto" w:sz="4" w:space="0"/>
            </w:tcBorders>
            <w:tcMar>
              <w:left w:w="20" w:type="dxa"/>
            </w:tcMar>
            <w:vAlign w:val="center"/>
          </w:tcPr>
          <w:p>
            <w:pPr>
              <w:spacing w:line="317" w:lineRule="exact"/>
              <w:jc w:val="center"/>
              <w:rPr>
                <w:rFonts w:hint="eastAsia" w:ascii="仿宋_GB2312" w:hAnsi="宋体" w:eastAsia="仿宋_GB2312"/>
                <w:sz w:val="24"/>
                <w:szCs w:val="24"/>
              </w:rPr>
            </w:pPr>
            <w:r>
              <w:rPr>
                <w:rFonts w:hint="eastAsia" w:ascii="仿宋_GB2312" w:hAnsi="宋体" w:eastAsia="仿宋_GB2312"/>
                <w:sz w:val="24"/>
                <w:szCs w:val="24"/>
                <w:lang w:eastAsia="zh-CN"/>
              </w:rPr>
              <w:t>差</w:t>
            </w:r>
            <w:r>
              <w:rPr>
                <w:rFonts w:hint="eastAsia" w:ascii="仿宋_GB2312" w:hAnsi="宋体" w:eastAsia="仿宋_GB2312"/>
                <w:sz w:val="24"/>
                <w:szCs w:val="24"/>
              </w:rPr>
              <w:t>额事业</w:t>
            </w:r>
          </w:p>
        </w:tc>
        <w:tc>
          <w:tcPr>
            <w:tcW w:w="1110" w:type="dxa"/>
            <w:tcBorders>
              <w:top w:val="single" w:color="auto" w:sz="4" w:space="0"/>
              <w:left w:val="nil"/>
              <w:bottom w:val="single" w:color="auto" w:sz="4" w:space="0"/>
              <w:right w:val="single" w:color="auto" w:sz="4" w:space="0"/>
            </w:tcBorders>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180</w:t>
            </w:r>
          </w:p>
        </w:tc>
        <w:tc>
          <w:tcPr>
            <w:tcW w:w="810" w:type="dxa"/>
            <w:tcBorders>
              <w:top w:val="single" w:color="auto" w:sz="4" w:space="0"/>
              <w:left w:val="nil"/>
              <w:bottom w:val="single" w:color="auto" w:sz="4" w:space="0"/>
              <w:right w:val="single" w:color="auto" w:sz="4" w:space="0"/>
            </w:tcBorders>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仿宋_GB2312" w:hAnsi="宋体" w:eastAsia="仿宋_GB2312"/>
                <w:sz w:val="24"/>
                <w:szCs w:val="24"/>
              </w:rPr>
            </w:pPr>
          </w:p>
        </w:tc>
        <w:tc>
          <w:tcPr>
            <w:tcW w:w="690" w:type="dxa"/>
            <w:tcBorders>
              <w:top w:val="single" w:color="auto" w:sz="4" w:space="0"/>
              <w:left w:val="nil"/>
              <w:bottom w:val="single" w:color="auto" w:sz="4" w:space="0"/>
              <w:right w:val="single" w:color="auto" w:sz="4" w:space="0"/>
            </w:tcBorders>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仿宋_GB2312" w:hAnsi="宋体" w:eastAsia="仿宋_GB2312"/>
                <w:sz w:val="24"/>
                <w:szCs w:val="24"/>
              </w:rPr>
            </w:pPr>
          </w:p>
        </w:tc>
        <w:tc>
          <w:tcPr>
            <w:tcW w:w="1212" w:type="dxa"/>
            <w:tcBorders>
              <w:top w:val="single" w:color="auto" w:sz="4" w:space="0"/>
              <w:left w:val="nil"/>
              <w:bottom w:val="single" w:color="auto" w:sz="4" w:space="0"/>
              <w:right w:val="single" w:color="auto" w:sz="4" w:space="0"/>
            </w:tcBorders>
            <w:tcMar>
              <w:top w:w="0" w:type="dxa"/>
              <w:left w:w="0" w:type="dxa"/>
              <w:right w:w="1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96</w:t>
            </w:r>
          </w:p>
        </w:tc>
        <w:tc>
          <w:tcPr>
            <w:tcW w:w="1023" w:type="dxa"/>
            <w:tcBorders>
              <w:top w:val="single" w:color="auto" w:sz="4" w:space="0"/>
              <w:left w:val="single" w:color="auto" w:sz="4" w:space="0"/>
              <w:bottom w:val="single" w:color="auto" w:sz="4" w:space="0"/>
              <w:right w:val="single" w:color="auto" w:sz="4" w:space="0"/>
            </w:tcBorders>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ind w:firstLine="420"/>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190</w:t>
            </w:r>
          </w:p>
        </w:tc>
        <w:tc>
          <w:tcPr>
            <w:tcW w:w="1249" w:type="dxa"/>
            <w:tcBorders>
              <w:top w:val="single" w:color="auto" w:sz="4" w:space="0"/>
              <w:left w:val="single" w:color="auto" w:sz="4" w:space="0"/>
              <w:bottom w:val="single" w:color="auto" w:sz="4" w:space="0"/>
              <w:right w:val="single" w:color="auto" w:sz="12" w:space="0"/>
            </w:tcBorders>
            <w:tcMar>
              <w:left w:w="20" w:type="dxa"/>
              <w:right w:w="3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both"/>
              <w:rPr>
                <w:rFonts w:ascii="仿宋_GB2312" w:hAnsi="宋体"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0" w:type="dxa"/>
            <w:left w:w="30" w:type="dxa"/>
            <w:bottom w:w="0" w:type="dxa"/>
            <w:right w:w="20" w:type="dxa"/>
          </w:tblCellMar>
        </w:tblPrEx>
        <w:trPr>
          <w:trHeight w:val="227" w:hRule="atLeast"/>
          <w:jc w:val="center"/>
        </w:trPr>
        <w:tc>
          <w:tcPr>
            <w:tcW w:w="2271" w:type="dxa"/>
            <w:tcBorders>
              <w:top w:val="single" w:color="auto" w:sz="4" w:space="0"/>
              <w:left w:val="single" w:color="auto" w:sz="12" w:space="0"/>
              <w:bottom w:val="single" w:color="auto" w:sz="4" w:space="0"/>
              <w:right w:val="single" w:color="auto" w:sz="4" w:space="0"/>
            </w:tcBorders>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eastAsia" w:ascii="仿宋_GB2312" w:hAnsi="宋体" w:eastAsia="仿宋_GB2312"/>
                <w:sz w:val="24"/>
                <w:szCs w:val="24"/>
              </w:rPr>
            </w:pPr>
            <w:r>
              <w:rPr>
                <w:rFonts w:hint="eastAsia" w:ascii="仿宋_GB2312" w:hAnsi="宋体" w:eastAsia="仿宋_GB2312"/>
                <w:sz w:val="24"/>
                <w:szCs w:val="24"/>
              </w:rPr>
              <w:t>县妇幼保健院</w:t>
            </w:r>
          </w:p>
        </w:tc>
        <w:tc>
          <w:tcPr>
            <w:tcW w:w="1200" w:type="dxa"/>
            <w:tcBorders>
              <w:top w:val="single" w:color="auto" w:sz="4" w:space="0"/>
              <w:left w:val="nil"/>
              <w:bottom w:val="single" w:color="auto" w:sz="4" w:space="0"/>
              <w:right w:val="single" w:color="auto" w:sz="4" w:space="0"/>
            </w:tcBorders>
            <w:tcMar>
              <w:left w:w="20" w:type="dxa"/>
            </w:tcMar>
            <w:vAlign w:val="center"/>
          </w:tcPr>
          <w:p>
            <w:pPr>
              <w:spacing w:line="317" w:lineRule="exact"/>
              <w:jc w:val="center"/>
              <w:rPr>
                <w:rFonts w:hint="eastAsia" w:ascii="仿宋_GB2312" w:hAnsi="宋体" w:eastAsia="仿宋_GB2312"/>
                <w:sz w:val="24"/>
                <w:szCs w:val="24"/>
              </w:rPr>
            </w:pPr>
            <w:r>
              <w:rPr>
                <w:rFonts w:hint="eastAsia" w:ascii="仿宋_GB2312" w:hAnsi="宋体" w:eastAsia="仿宋_GB2312"/>
                <w:sz w:val="24"/>
                <w:szCs w:val="24"/>
                <w:lang w:eastAsia="zh-CN"/>
              </w:rPr>
              <w:t>差</w:t>
            </w:r>
            <w:r>
              <w:rPr>
                <w:rFonts w:hint="eastAsia" w:ascii="仿宋_GB2312" w:hAnsi="宋体" w:eastAsia="仿宋_GB2312"/>
                <w:sz w:val="24"/>
                <w:szCs w:val="24"/>
              </w:rPr>
              <w:t>额事业</w:t>
            </w:r>
          </w:p>
        </w:tc>
        <w:tc>
          <w:tcPr>
            <w:tcW w:w="1110" w:type="dxa"/>
            <w:tcBorders>
              <w:top w:val="single" w:color="auto" w:sz="4" w:space="0"/>
              <w:left w:val="nil"/>
              <w:bottom w:val="single" w:color="auto" w:sz="4" w:space="0"/>
              <w:right w:val="single" w:color="auto" w:sz="4" w:space="0"/>
            </w:tcBorders>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87</w:t>
            </w:r>
          </w:p>
        </w:tc>
        <w:tc>
          <w:tcPr>
            <w:tcW w:w="810" w:type="dxa"/>
            <w:tcBorders>
              <w:top w:val="single" w:color="auto" w:sz="4" w:space="0"/>
              <w:left w:val="nil"/>
              <w:bottom w:val="single" w:color="auto" w:sz="4" w:space="0"/>
              <w:right w:val="single" w:color="auto" w:sz="4" w:space="0"/>
            </w:tcBorders>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仿宋_GB2312" w:hAnsi="宋体" w:eastAsia="仿宋_GB2312"/>
                <w:sz w:val="24"/>
                <w:szCs w:val="24"/>
              </w:rPr>
            </w:pPr>
          </w:p>
        </w:tc>
        <w:tc>
          <w:tcPr>
            <w:tcW w:w="690" w:type="dxa"/>
            <w:tcBorders>
              <w:top w:val="single" w:color="auto" w:sz="4" w:space="0"/>
              <w:left w:val="nil"/>
              <w:bottom w:val="single" w:color="auto" w:sz="4" w:space="0"/>
              <w:right w:val="single" w:color="auto" w:sz="4" w:space="0"/>
            </w:tcBorders>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仿宋_GB2312" w:hAnsi="宋体" w:eastAsia="仿宋_GB2312"/>
                <w:sz w:val="24"/>
                <w:szCs w:val="24"/>
              </w:rPr>
            </w:pPr>
          </w:p>
        </w:tc>
        <w:tc>
          <w:tcPr>
            <w:tcW w:w="1212" w:type="dxa"/>
            <w:tcBorders>
              <w:top w:val="single" w:color="auto" w:sz="4" w:space="0"/>
              <w:left w:val="nil"/>
              <w:bottom w:val="single" w:color="auto" w:sz="4" w:space="0"/>
              <w:right w:val="single" w:color="auto" w:sz="4" w:space="0"/>
            </w:tcBorders>
            <w:tcMar>
              <w:top w:w="0" w:type="dxa"/>
              <w:left w:w="0" w:type="dxa"/>
              <w:right w:w="1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39</w:t>
            </w:r>
          </w:p>
        </w:tc>
        <w:tc>
          <w:tcPr>
            <w:tcW w:w="1023" w:type="dxa"/>
            <w:tcBorders>
              <w:top w:val="single" w:color="auto" w:sz="4" w:space="0"/>
              <w:left w:val="single" w:color="auto" w:sz="4" w:space="0"/>
              <w:bottom w:val="single" w:color="auto" w:sz="4" w:space="0"/>
              <w:right w:val="single" w:color="auto" w:sz="4" w:space="0"/>
            </w:tcBorders>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ind w:firstLine="420"/>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153</w:t>
            </w:r>
          </w:p>
        </w:tc>
        <w:tc>
          <w:tcPr>
            <w:tcW w:w="1249" w:type="dxa"/>
            <w:tcBorders>
              <w:top w:val="single" w:color="auto" w:sz="4" w:space="0"/>
              <w:left w:val="single" w:color="auto" w:sz="4" w:space="0"/>
              <w:bottom w:val="single" w:color="auto" w:sz="4" w:space="0"/>
              <w:right w:val="single" w:color="auto" w:sz="12" w:space="0"/>
            </w:tcBorders>
            <w:tcMar>
              <w:left w:w="20" w:type="dxa"/>
              <w:right w:w="3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both"/>
              <w:rPr>
                <w:rFonts w:hint="default" w:ascii="仿宋_GB2312" w:hAnsi="宋体" w:eastAsia="仿宋_GB2312"/>
                <w:sz w:val="24"/>
                <w:szCs w:val="24"/>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0" w:type="dxa"/>
            <w:left w:w="30" w:type="dxa"/>
            <w:bottom w:w="0" w:type="dxa"/>
            <w:right w:w="20" w:type="dxa"/>
          </w:tblCellMar>
        </w:tblPrEx>
        <w:trPr>
          <w:trHeight w:val="227" w:hRule="atLeast"/>
          <w:jc w:val="center"/>
        </w:trPr>
        <w:tc>
          <w:tcPr>
            <w:tcW w:w="2271" w:type="dxa"/>
            <w:tcBorders>
              <w:top w:val="single" w:color="auto" w:sz="4" w:space="0"/>
              <w:left w:val="single" w:color="auto" w:sz="12" w:space="0"/>
              <w:bottom w:val="single" w:color="auto" w:sz="4" w:space="0"/>
              <w:right w:val="single" w:color="auto" w:sz="4" w:space="0"/>
            </w:tcBorders>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eastAsia" w:ascii="仿宋_GB2312" w:hAnsi="宋体" w:eastAsia="仿宋_GB2312"/>
                <w:sz w:val="24"/>
                <w:szCs w:val="24"/>
              </w:rPr>
            </w:pPr>
            <w:r>
              <w:rPr>
                <w:rFonts w:hint="eastAsia" w:ascii="仿宋_GB2312" w:hAnsi="宋体" w:eastAsia="仿宋_GB2312"/>
                <w:sz w:val="24"/>
                <w:szCs w:val="24"/>
              </w:rPr>
              <w:t>大将中心卫生院</w:t>
            </w:r>
          </w:p>
        </w:tc>
        <w:tc>
          <w:tcPr>
            <w:tcW w:w="1200" w:type="dxa"/>
            <w:tcBorders>
              <w:top w:val="single" w:color="auto" w:sz="4" w:space="0"/>
              <w:left w:val="nil"/>
              <w:bottom w:val="single" w:color="auto" w:sz="4" w:space="0"/>
              <w:right w:val="single" w:color="auto" w:sz="4" w:space="0"/>
            </w:tcBorders>
            <w:tcMar>
              <w:left w:w="20" w:type="dxa"/>
            </w:tcMar>
            <w:vAlign w:val="center"/>
          </w:tcPr>
          <w:p>
            <w:pPr>
              <w:spacing w:line="317" w:lineRule="exact"/>
              <w:jc w:val="center"/>
              <w:rPr>
                <w:rFonts w:hint="eastAsia" w:ascii="仿宋_GB2312" w:hAnsi="宋体" w:eastAsia="仿宋_GB2312"/>
                <w:sz w:val="24"/>
                <w:szCs w:val="24"/>
              </w:rPr>
            </w:pPr>
            <w:r>
              <w:rPr>
                <w:rFonts w:hint="eastAsia" w:ascii="仿宋_GB2312" w:hAnsi="宋体" w:eastAsia="仿宋_GB2312"/>
                <w:sz w:val="24"/>
                <w:szCs w:val="24"/>
                <w:lang w:eastAsia="zh-CN"/>
              </w:rPr>
              <w:t>差</w:t>
            </w:r>
            <w:r>
              <w:rPr>
                <w:rFonts w:hint="eastAsia" w:ascii="仿宋_GB2312" w:hAnsi="宋体" w:eastAsia="仿宋_GB2312"/>
                <w:sz w:val="24"/>
                <w:szCs w:val="24"/>
              </w:rPr>
              <w:t>额事业</w:t>
            </w:r>
          </w:p>
        </w:tc>
        <w:tc>
          <w:tcPr>
            <w:tcW w:w="1110" w:type="dxa"/>
            <w:tcBorders>
              <w:top w:val="single" w:color="auto" w:sz="4" w:space="0"/>
              <w:left w:val="nil"/>
              <w:bottom w:val="single" w:color="auto" w:sz="4" w:space="0"/>
              <w:right w:val="single" w:color="auto" w:sz="4" w:space="0"/>
            </w:tcBorders>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33</w:t>
            </w:r>
          </w:p>
        </w:tc>
        <w:tc>
          <w:tcPr>
            <w:tcW w:w="810" w:type="dxa"/>
            <w:tcBorders>
              <w:top w:val="single" w:color="auto" w:sz="4" w:space="0"/>
              <w:left w:val="nil"/>
              <w:bottom w:val="single" w:color="auto" w:sz="4" w:space="0"/>
              <w:right w:val="single" w:color="auto" w:sz="4" w:space="0"/>
            </w:tcBorders>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仿宋_GB2312" w:hAnsi="宋体" w:eastAsia="仿宋_GB2312"/>
                <w:sz w:val="24"/>
                <w:szCs w:val="24"/>
              </w:rPr>
            </w:pPr>
          </w:p>
        </w:tc>
        <w:tc>
          <w:tcPr>
            <w:tcW w:w="690" w:type="dxa"/>
            <w:tcBorders>
              <w:top w:val="single" w:color="auto" w:sz="4" w:space="0"/>
              <w:left w:val="nil"/>
              <w:bottom w:val="single" w:color="auto" w:sz="4" w:space="0"/>
              <w:right w:val="single" w:color="auto" w:sz="4" w:space="0"/>
            </w:tcBorders>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仿宋_GB2312" w:hAnsi="宋体" w:eastAsia="仿宋_GB2312"/>
                <w:sz w:val="24"/>
                <w:szCs w:val="24"/>
              </w:rPr>
            </w:pPr>
          </w:p>
        </w:tc>
        <w:tc>
          <w:tcPr>
            <w:tcW w:w="1212" w:type="dxa"/>
            <w:tcBorders>
              <w:top w:val="single" w:color="auto" w:sz="4" w:space="0"/>
              <w:left w:val="nil"/>
              <w:bottom w:val="single" w:color="auto" w:sz="4" w:space="0"/>
              <w:right w:val="single" w:color="auto" w:sz="4" w:space="0"/>
            </w:tcBorders>
            <w:tcMar>
              <w:top w:w="0" w:type="dxa"/>
              <w:left w:w="0" w:type="dxa"/>
              <w:right w:w="1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2</w:t>
            </w:r>
          </w:p>
        </w:tc>
        <w:tc>
          <w:tcPr>
            <w:tcW w:w="1023" w:type="dxa"/>
            <w:tcBorders>
              <w:top w:val="single" w:color="auto" w:sz="4" w:space="0"/>
              <w:left w:val="single" w:color="auto" w:sz="4" w:space="0"/>
              <w:bottom w:val="single" w:color="auto" w:sz="4" w:space="0"/>
              <w:right w:val="single" w:color="auto" w:sz="4" w:space="0"/>
            </w:tcBorders>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ind w:firstLine="420"/>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13</w:t>
            </w:r>
          </w:p>
        </w:tc>
        <w:tc>
          <w:tcPr>
            <w:tcW w:w="1249" w:type="dxa"/>
            <w:tcBorders>
              <w:top w:val="single" w:color="auto" w:sz="4" w:space="0"/>
              <w:left w:val="single" w:color="auto" w:sz="4" w:space="0"/>
              <w:bottom w:val="single" w:color="auto" w:sz="4" w:space="0"/>
              <w:right w:val="single" w:color="auto" w:sz="12" w:space="0"/>
            </w:tcBorders>
            <w:tcMar>
              <w:left w:w="20" w:type="dxa"/>
              <w:right w:w="3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0" w:type="dxa"/>
            <w:left w:w="30" w:type="dxa"/>
            <w:bottom w:w="0" w:type="dxa"/>
            <w:right w:w="20" w:type="dxa"/>
          </w:tblCellMar>
        </w:tblPrEx>
        <w:trPr>
          <w:trHeight w:val="227" w:hRule="atLeast"/>
          <w:jc w:val="center"/>
        </w:trPr>
        <w:tc>
          <w:tcPr>
            <w:tcW w:w="2271" w:type="dxa"/>
            <w:tcBorders>
              <w:top w:val="single" w:color="auto" w:sz="4" w:space="0"/>
              <w:left w:val="single" w:color="auto" w:sz="12" w:space="0"/>
              <w:bottom w:val="single" w:color="auto" w:sz="4" w:space="0"/>
              <w:right w:val="single" w:color="auto" w:sz="4" w:space="0"/>
            </w:tcBorders>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eastAsia" w:ascii="仿宋_GB2312" w:hAnsi="宋体" w:eastAsia="仿宋_GB2312"/>
                <w:sz w:val="24"/>
                <w:szCs w:val="24"/>
              </w:rPr>
            </w:pPr>
            <w:r>
              <w:rPr>
                <w:rFonts w:hint="eastAsia" w:ascii="仿宋_GB2312" w:hAnsi="宋体" w:eastAsia="仿宋_GB2312"/>
                <w:sz w:val="24"/>
                <w:szCs w:val="24"/>
              </w:rPr>
              <w:t>板榄镇中心卫生院</w:t>
            </w:r>
          </w:p>
        </w:tc>
        <w:tc>
          <w:tcPr>
            <w:tcW w:w="1200" w:type="dxa"/>
            <w:tcBorders>
              <w:top w:val="single" w:color="auto" w:sz="4" w:space="0"/>
              <w:left w:val="nil"/>
              <w:bottom w:val="single" w:color="auto" w:sz="4" w:space="0"/>
              <w:right w:val="single" w:color="auto" w:sz="4" w:space="0"/>
            </w:tcBorders>
            <w:tcMar>
              <w:left w:w="20" w:type="dxa"/>
            </w:tcMar>
            <w:vAlign w:val="center"/>
          </w:tcPr>
          <w:p>
            <w:pPr>
              <w:spacing w:line="317" w:lineRule="exact"/>
              <w:jc w:val="center"/>
              <w:rPr>
                <w:rFonts w:hint="eastAsia" w:ascii="仿宋_GB2312" w:hAnsi="宋体" w:eastAsia="仿宋_GB2312"/>
                <w:sz w:val="24"/>
                <w:szCs w:val="24"/>
              </w:rPr>
            </w:pPr>
            <w:r>
              <w:rPr>
                <w:rFonts w:hint="eastAsia" w:ascii="仿宋_GB2312" w:hAnsi="宋体" w:eastAsia="仿宋_GB2312"/>
                <w:sz w:val="24"/>
                <w:szCs w:val="24"/>
                <w:lang w:eastAsia="zh-CN"/>
              </w:rPr>
              <w:t>差</w:t>
            </w:r>
            <w:r>
              <w:rPr>
                <w:rFonts w:hint="eastAsia" w:ascii="仿宋_GB2312" w:hAnsi="宋体" w:eastAsia="仿宋_GB2312"/>
                <w:sz w:val="24"/>
                <w:szCs w:val="24"/>
              </w:rPr>
              <w:t>额事业</w:t>
            </w:r>
          </w:p>
        </w:tc>
        <w:tc>
          <w:tcPr>
            <w:tcW w:w="1110" w:type="dxa"/>
            <w:tcBorders>
              <w:top w:val="single" w:color="auto" w:sz="4" w:space="0"/>
              <w:left w:val="nil"/>
              <w:bottom w:val="single" w:color="auto" w:sz="4" w:space="0"/>
              <w:right w:val="single" w:color="auto" w:sz="4" w:space="0"/>
            </w:tcBorders>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35</w:t>
            </w:r>
          </w:p>
        </w:tc>
        <w:tc>
          <w:tcPr>
            <w:tcW w:w="810" w:type="dxa"/>
            <w:tcBorders>
              <w:top w:val="single" w:color="auto" w:sz="4" w:space="0"/>
              <w:left w:val="nil"/>
              <w:bottom w:val="single" w:color="auto" w:sz="4" w:space="0"/>
              <w:right w:val="single" w:color="auto" w:sz="4" w:space="0"/>
            </w:tcBorders>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仿宋_GB2312" w:hAnsi="宋体" w:eastAsia="仿宋_GB2312"/>
                <w:sz w:val="24"/>
                <w:szCs w:val="24"/>
              </w:rPr>
            </w:pPr>
          </w:p>
        </w:tc>
        <w:tc>
          <w:tcPr>
            <w:tcW w:w="690" w:type="dxa"/>
            <w:tcBorders>
              <w:top w:val="single" w:color="auto" w:sz="4" w:space="0"/>
              <w:left w:val="nil"/>
              <w:bottom w:val="single" w:color="auto" w:sz="4" w:space="0"/>
              <w:right w:val="single" w:color="auto" w:sz="4" w:space="0"/>
            </w:tcBorders>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仿宋_GB2312" w:hAnsi="宋体" w:eastAsia="仿宋_GB2312"/>
                <w:sz w:val="24"/>
                <w:szCs w:val="24"/>
              </w:rPr>
            </w:pPr>
          </w:p>
        </w:tc>
        <w:tc>
          <w:tcPr>
            <w:tcW w:w="1212" w:type="dxa"/>
            <w:tcBorders>
              <w:top w:val="single" w:color="auto" w:sz="4" w:space="0"/>
              <w:left w:val="nil"/>
              <w:bottom w:val="single" w:color="auto" w:sz="4" w:space="0"/>
              <w:right w:val="single" w:color="auto" w:sz="4" w:space="0"/>
            </w:tcBorders>
            <w:tcMar>
              <w:top w:w="0" w:type="dxa"/>
              <w:left w:w="0" w:type="dxa"/>
              <w:right w:w="1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3</w:t>
            </w:r>
          </w:p>
        </w:tc>
        <w:tc>
          <w:tcPr>
            <w:tcW w:w="1023" w:type="dxa"/>
            <w:tcBorders>
              <w:top w:val="single" w:color="auto" w:sz="4" w:space="0"/>
              <w:left w:val="single" w:color="auto" w:sz="4" w:space="0"/>
              <w:bottom w:val="single" w:color="auto" w:sz="4" w:space="0"/>
              <w:right w:val="single" w:color="auto" w:sz="4" w:space="0"/>
            </w:tcBorders>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ind w:firstLine="420"/>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15</w:t>
            </w:r>
          </w:p>
        </w:tc>
        <w:tc>
          <w:tcPr>
            <w:tcW w:w="1249" w:type="dxa"/>
            <w:tcBorders>
              <w:top w:val="single" w:color="auto" w:sz="4" w:space="0"/>
              <w:left w:val="single" w:color="auto" w:sz="4" w:space="0"/>
              <w:bottom w:val="single" w:color="auto" w:sz="4" w:space="0"/>
              <w:right w:val="single" w:color="auto" w:sz="12" w:space="0"/>
            </w:tcBorders>
            <w:tcMar>
              <w:left w:w="20" w:type="dxa"/>
              <w:right w:w="3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0" w:type="dxa"/>
            <w:left w:w="30" w:type="dxa"/>
            <w:bottom w:w="0" w:type="dxa"/>
            <w:right w:w="20" w:type="dxa"/>
          </w:tblCellMar>
        </w:tblPrEx>
        <w:trPr>
          <w:trHeight w:val="227" w:hRule="atLeast"/>
          <w:jc w:val="center"/>
        </w:trPr>
        <w:tc>
          <w:tcPr>
            <w:tcW w:w="2271" w:type="dxa"/>
            <w:tcBorders>
              <w:top w:val="single" w:color="auto" w:sz="4" w:space="0"/>
              <w:left w:val="single" w:color="auto" w:sz="12" w:space="0"/>
              <w:bottom w:val="single" w:color="auto" w:sz="4" w:space="0"/>
              <w:right w:val="single" w:color="auto" w:sz="4" w:space="0"/>
            </w:tcBorders>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eastAsia" w:ascii="仿宋_GB2312" w:hAnsi="宋体" w:eastAsia="仿宋_GB2312"/>
                <w:sz w:val="24"/>
                <w:szCs w:val="24"/>
              </w:rPr>
            </w:pPr>
            <w:r>
              <w:rPr>
                <w:rFonts w:hint="eastAsia" w:ascii="仿宋_GB2312" w:hAnsi="宋体" w:eastAsia="仿宋_GB2312"/>
                <w:sz w:val="24"/>
                <w:szCs w:val="24"/>
              </w:rPr>
              <w:t>雅瑶乡卫生院</w:t>
            </w:r>
          </w:p>
        </w:tc>
        <w:tc>
          <w:tcPr>
            <w:tcW w:w="1200" w:type="dxa"/>
            <w:tcBorders>
              <w:top w:val="single" w:color="auto" w:sz="4" w:space="0"/>
              <w:left w:val="nil"/>
              <w:bottom w:val="single" w:color="auto" w:sz="4" w:space="0"/>
              <w:right w:val="single" w:color="auto" w:sz="4" w:space="0"/>
            </w:tcBorders>
            <w:tcMar>
              <w:left w:w="20" w:type="dxa"/>
            </w:tcMar>
            <w:vAlign w:val="center"/>
          </w:tcPr>
          <w:p>
            <w:pPr>
              <w:spacing w:line="317" w:lineRule="exact"/>
              <w:jc w:val="center"/>
              <w:rPr>
                <w:rFonts w:hint="eastAsia" w:ascii="仿宋_GB2312" w:hAnsi="宋体" w:eastAsia="仿宋_GB2312"/>
                <w:sz w:val="24"/>
                <w:szCs w:val="24"/>
              </w:rPr>
            </w:pPr>
            <w:r>
              <w:rPr>
                <w:rFonts w:hint="eastAsia" w:ascii="仿宋_GB2312" w:hAnsi="宋体" w:eastAsia="仿宋_GB2312"/>
                <w:sz w:val="24"/>
                <w:szCs w:val="24"/>
                <w:lang w:eastAsia="zh-CN"/>
              </w:rPr>
              <w:t>差</w:t>
            </w:r>
            <w:r>
              <w:rPr>
                <w:rFonts w:hint="eastAsia" w:ascii="仿宋_GB2312" w:hAnsi="宋体" w:eastAsia="仿宋_GB2312"/>
                <w:sz w:val="24"/>
                <w:szCs w:val="24"/>
              </w:rPr>
              <w:t>额事业</w:t>
            </w:r>
          </w:p>
        </w:tc>
        <w:tc>
          <w:tcPr>
            <w:tcW w:w="1110" w:type="dxa"/>
            <w:tcBorders>
              <w:top w:val="single" w:color="auto" w:sz="4" w:space="0"/>
              <w:left w:val="nil"/>
              <w:bottom w:val="single" w:color="auto" w:sz="4" w:space="0"/>
              <w:right w:val="single" w:color="auto" w:sz="4" w:space="0"/>
            </w:tcBorders>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24</w:t>
            </w:r>
          </w:p>
        </w:tc>
        <w:tc>
          <w:tcPr>
            <w:tcW w:w="810" w:type="dxa"/>
            <w:tcBorders>
              <w:top w:val="single" w:color="auto" w:sz="4" w:space="0"/>
              <w:left w:val="nil"/>
              <w:bottom w:val="single" w:color="auto" w:sz="4" w:space="0"/>
              <w:right w:val="single" w:color="auto" w:sz="4" w:space="0"/>
            </w:tcBorders>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仿宋_GB2312" w:hAnsi="宋体" w:eastAsia="仿宋_GB2312"/>
                <w:sz w:val="24"/>
                <w:szCs w:val="24"/>
              </w:rPr>
            </w:pPr>
          </w:p>
        </w:tc>
        <w:tc>
          <w:tcPr>
            <w:tcW w:w="690" w:type="dxa"/>
            <w:tcBorders>
              <w:top w:val="single" w:color="auto" w:sz="4" w:space="0"/>
              <w:left w:val="nil"/>
              <w:bottom w:val="single" w:color="auto" w:sz="4" w:space="0"/>
              <w:right w:val="single" w:color="auto" w:sz="4" w:space="0"/>
            </w:tcBorders>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仿宋_GB2312" w:hAnsi="宋体" w:eastAsia="仿宋_GB2312"/>
                <w:sz w:val="24"/>
                <w:szCs w:val="24"/>
              </w:rPr>
            </w:pPr>
          </w:p>
        </w:tc>
        <w:tc>
          <w:tcPr>
            <w:tcW w:w="1212" w:type="dxa"/>
            <w:tcBorders>
              <w:top w:val="single" w:color="auto" w:sz="4" w:space="0"/>
              <w:left w:val="nil"/>
              <w:bottom w:val="single" w:color="auto" w:sz="4" w:space="0"/>
              <w:right w:val="single" w:color="auto" w:sz="4" w:space="0"/>
            </w:tcBorders>
            <w:tcMar>
              <w:top w:w="0" w:type="dxa"/>
              <w:left w:w="0" w:type="dxa"/>
              <w:right w:w="1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eastAsia" w:ascii="仿宋_GB2312" w:hAnsi="宋体" w:eastAsia="仿宋_GB2312" w:cs="Times New Roman"/>
                <w:kern w:val="0"/>
                <w:sz w:val="24"/>
                <w:szCs w:val="24"/>
                <w:lang w:val="en-US" w:eastAsia="zh-CN" w:bidi="ar-SA"/>
              </w:rPr>
            </w:pPr>
            <w:r>
              <w:rPr>
                <w:rFonts w:hint="eastAsia" w:ascii="仿宋_GB2312" w:hAnsi="宋体" w:eastAsia="仿宋_GB2312"/>
                <w:sz w:val="24"/>
                <w:szCs w:val="24"/>
                <w:lang w:val="en-US" w:eastAsia="zh-CN"/>
              </w:rPr>
              <w:t>2</w:t>
            </w:r>
          </w:p>
        </w:tc>
        <w:tc>
          <w:tcPr>
            <w:tcW w:w="1023" w:type="dxa"/>
            <w:tcBorders>
              <w:top w:val="single" w:color="auto" w:sz="4" w:space="0"/>
              <w:left w:val="single" w:color="auto" w:sz="4" w:space="0"/>
              <w:bottom w:val="single" w:color="auto" w:sz="4" w:space="0"/>
              <w:right w:val="single" w:color="auto" w:sz="4" w:space="0"/>
            </w:tcBorders>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ind w:firstLine="420" w:firstLineChars="0"/>
              <w:jc w:val="center"/>
              <w:rPr>
                <w:rFonts w:hint="default" w:ascii="仿宋_GB2312" w:hAnsi="宋体" w:eastAsia="仿宋_GB2312" w:cs="Times New Roman"/>
                <w:kern w:val="0"/>
                <w:sz w:val="24"/>
                <w:szCs w:val="24"/>
                <w:lang w:val="en-US" w:eastAsia="zh-CN" w:bidi="ar-SA"/>
              </w:rPr>
            </w:pPr>
            <w:r>
              <w:rPr>
                <w:rFonts w:hint="eastAsia" w:ascii="仿宋_GB2312" w:hAnsi="宋体" w:eastAsia="仿宋_GB2312"/>
                <w:sz w:val="24"/>
                <w:szCs w:val="24"/>
                <w:lang w:val="en-US" w:eastAsia="zh-CN"/>
              </w:rPr>
              <w:t>16</w:t>
            </w:r>
          </w:p>
        </w:tc>
        <w:tc>
          <w:tcPr>
            <w:tcW w:w="1249" w:type="dxa"/>
            <w:tcBorders>
              <w:top w:val="single" w:color="auto" w:sz="4" w:space="0"/>
              <w:left w:val="single" w:color="auto" w:sz="4" w:space="0"/>
              <w:bottom w:val="single" w:color="auto" w:sz="4" w:space="0"/>
              <w:right w:val="single" w:color="auto" w:sz="12" w:space="0"/>
            </w:tcBorders>
            <w:tcMar>
              <w:left w:w="20" w:type="dxa"/>
              <w:right w:w="3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0" w:type="dxa"/>
            <w:left w:w="30" w:type="dxa"/>
            <w:bottom w:w="0" w:type="dxa"/>
            <w:right w:w="20" w:type="dxa"/>
          </w:tblCellMar>
        </w:tblPrEx>
        <w:trPr>
          <w:trHeight w:val="227" w:hRule="atLeast"/>
          <w:jc w:val="center"/>
        </w:trPr>
        <w:tc>
          <w:tcPr>
            <w:tcW w:w="2271" w:type="dxa"/>
            <w:tcBorders>
              <w:top w:val="single" w:color="auto" w:sz="4" w:space="0"/>
              <w:left w:val="single" w:color="auto" w:sz="12" w:space="0"/>
              <w:bottom w:val="single" w:color="auto" w:sz="4" w:space="0"/>
              <w:right w:val="single" w:color="auto" w:sz="4" w:space="0"/>
            </w:tcBorders>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eastAsia" w:ascii="仿宋_GB2312" w:hAnsi="宋体" w:eastAsia="仿宋_GB2312"/>
                <w:sz w:val="24"/>
                <w:szCs w:val="24"/>
              </w:rPr>
            </w:pPr>
            <w:r>
              <w:rPr>
                <w:rFonts w:hint="eastAsia" w:ascii="仿宋_GB2312" w:hAnsi="宋体" w:eastAsia="仿宋_GB2312"/>
                <w:sz w:val="24"/>
                <w:szCs w:val="24"/>
              </w:rPr>
              <w:t>大坡乡卫生院</w:t>
            </w:r>
          </w:p>
        </w:tc>
        <w:tc>
          <w:tcPr>
            <w:tcW w:w="1200" w:type="dxa"/>
            <w:tcBorders>
              <w:top w:val="single" w:color="auto" w:sz="4" w:space="0"/>
              <w:left w:val="nil"/>
              <w:bottom w:val="single" w:color="auto" w:sz="4" w:space="0"/>
              <w:right w:val="single" w:color="auto" w:sz="4" w:space="0"/>
            </w:tcBorders>
            <w:tcMar>
              <w:left w:w="20" w:type="dxa"/>
            </w:tcMar>
            <w:vAlign w:val="center"/>
          </w:tcPr>
          <w:p>
            <w:pPr>
              <w:spacing w:line="317" w:lineRule="exact"/>
              <w:jc w:val="center"/>
              <w:rPr>
                <w:rFonts w:hint="eastAsia" w:ascii="仿宋_GB2312" w:hAnsi="宋体" w:eastAsia="仿宋_GB2312"/>
                <w:sz w:val="24"/>
                <w:szCs w:val="24"/>
              </w:rPr>
            </w:pPr>
            <w:r>
              <w:rPr>
                <w:rFonts w:hint="eastAsia" w:ascii="仿宋_GB2312" w:hAnsi="宋体" w:eastAsia="仿宋_GB2312"/>
                <w:sz w:val="24"/>
                <w:szCs w:val="24"/>
                <w:lang w:eastAsia="zh-CN"/>
              </w:rPr>
              <w:t>差</w:t>
            </w:r>
            <w:r>
              <w:rPr>
                <w:rFonts w:hint="eastAsia" w:ascii="仿宋_GB2312" w:hAnsi="宋体" w:eastAsia="仿宋_GB2312"/>
                <w:sz w:val="24"/>
                <w:szCs w:val="24"/>
              </w:rPr>
              <w:t>额事业</w:t>
            </w:r>
          </w:p>
        </w:tc>
        <w:tc>
          <w:tcPr>
            <w:tcW w:w="1110" w:type="dxa"/>
            <w:tcBorders>
              <w:top w:val="single" w:color="auto" w:sz="4" w:space="0"/>
              <w:left w:val="nil"/>
              <w:bottom w:val="single" w:color="auto" w:sz="4" w:space="0"/>
              <w:right w:val="single" w:color="auto" w:sz="4" w:space="0"/>
            </w:tcBorders>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22</w:t>
            </w:r>
          </w:p>
        </w:tc>
        <w:tc>
          <w:tcPr>
            <w:tcW w:w="810" w:type="dxa"/>
            <w:tcBorders>
              <w:top w:val="single" w:color="auto" w:sz="4" w:space="0"/>
              <w:left w:val="nil"/>
              <w:bottom w:val="single" w:color="auto" w:sz="4" w:space="0"/>
              <w:right w:val="single" w:color="auto" w:sz="4" w:space="0"/>
            </w:tcBorders>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仿宋_GB2312" w:hAnsi="宋体" w:eastAsia="仿宋_GB2312"/>
                <w:sz w:val="24"/>
                <w:szCs w:val="24"/>
              </w:rPr>
            </w:pPr>
          </w:p>
        </w:tc>
        <w:tc>
          <w:tcPr>
            <w:tcW w:w="690" w:type="dxa"/>
            <w:tcBorders>
              <w:top w:val="single" w:color="auto" w:sz="4" w:space="0"/>
              <w:left w:val="nil"/>
              <w:bottom w:val="single" w:color="auto" w:sz="4" w:space="0"/>
              <w:right w:val="single" w:color="auto" w:sz="4" w:space="0"/>
            </w:tcBorders>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仿宋_GB2312" w:hAnsi="宋体" w:eastAsia="仿宋_GB2312"/>
                <w:sz w:val="24"/>
                <w:szCs w:val="24"/>
              </w:rPr>
            </w:pPr>
          </w:p>
        </w:tc>
        <w:tc>
          <w:tcPr>
            <w:tcW w:w="1212" w:type="dxa"/>
            <w:tcBorders>
              <w:top w:val="single" w:color="auto" w:sz="4" w:space="0"/>
              <w:left w:val="nil"/>
              <w:bottom w:val="single" w:color="auto" w:sz="4" w:space="0"/>
              <w:right w:val="single" w:color="auto" w:sz="4" w:space="0"/>
            </w:tcBorders>
            <w:tcMar>
              <w:top w:w="0" w:type="dxa"/>
              <w:left w:w="0" w:type="dxa"/>
              <w:right w:w="1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4</w:t>
            </w:r>
          </w:p>
        </w:tc>
        <w:tc>
          <w:tcPr>
            <w:tcW w:w="1023" w:type="dxa"/>
            <w:tcBorders>
              <w:top w:val="single" w:color="auto" w:sz="4" w:space="0"/>
              <w:left w:val="single" w:color="auto" w:sz="4" w:space="0"/>
              <w:bottom w:val="single" w:color="auto" w:sz="4" w:space="0"/>
              <w:right w:val="single" w:color="auto" w:sz="4" w:space="0"/>
            </w:tcBorders>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ind w:firstLine="420"/>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12</w:t>
            </w:r>
          </w:p>
        </w:tc>
        <w:tc>
          <w:tcPr>
            <w:tcW w:w="1249" w:type="dxa"/>
            <w:tcBorders>
              <w:top w:val="single" w:color="auto" w:sz="4" w:space="0"/>
              <w:left w:val="single" w:color="auto" w:sz="4" w:space="0"/>
              <w:bottom w:val="single" w:color="auto" w:sz="4" w:space="0"/>
              <w:right w:val="single" w:color="auto" w:sz="12" w:space="0"/>
            </w:tcBorders>
            <w:tcMar>
              <w:left w:w="20" w:type="dxa"/>
              <w:right w:w="3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仿宋_GB2312" w:hAnsi="宋体"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0" w:type="dxa"/>
            <w:left w:w="30" w:type="dxa"/>
            <w:bottom w:w="0" w:type="dxa"/>
            <w:right w:w="20" w:type="dxa"/>
          </w:tblCellMar>
        </w:tblPrEx>
        <w:trPr>
          <w:trHeight w:val="227" w:hRule="atLeast"/>
          <w:jc w:val="center"/>
        </w:trPr>
        <w:tc>
          <w:tcPr>
            <w:tcW w:w="2271" w:type="dxa"/>
            <w:tcBorders>
              <w:top w:val="single" w:color="auto" w:sz="4" w:space="0"/>
              <w:left w:val="single" w:color="auto" w:sz="12" w:space="0"/>
              <w:bottom w:val="single" w:color="auto" w:sz="4" w:space="0"/>
              <w:right w:val="single" w:color="auto" w:sz="4" w:space="0"/>
            </w:tcBorders>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eastAsia" w:ascii="仿宋_GB2312" w:hAnsi="宋体" w:eastAsia="仿宋_GB2312"/>
                <w:sz w:val="24"/>
                <w:szCs w:val="24"/>
              </w:rPr>
            </w:pPr>
            <w:r>
              <w:rPr>
                <w:rFonts w:hint="eastAsia" w:ascii="仿宋_GB2312" w:hAnsi="宋体" w:eastAsia="仿宋_GB2312"/>
                <w:sz w:val="24"/>
                <w:szCs w:val="24"/>
              </w:rPr>
              <w:t>浮石镇卫生院</w:t>
            </w:r>
          </w:p>
        </w:tc>
        <w:tc>
          <w:tcPr>
            <w:tcW w:w="1200" w:type="dxa"/>
            <w:tcBorders>
              <w:top w:val="single" w:color="auto" w:sz="4" w:space="0"/>
              <w:left w:val="nil"/>
              <w:bottom w:val="single" w:color="auto" w:sz="4" w:space="0"/>
              <w:right w:val="single" w:color="auto" w:sz="4" w:space="0"/>
            </w:tcBorders>
            <w:tcMar>
              <w:left w:w="20" w:type="dxa"/>
            </w:tcMar>
            <w:vAlign w:val="center"/>
          </w:tcPr>
          <w:p>
            <w:pPr>
              <w:spacing w:line="317" w:lineRule="exact"/>
              <w:jc w:val="center"/>
              <w:rPr>
                <w:rFonts w:hint="eastAsia" w:ascii="仿宋_GB2312" w:hAnsi="宋体" w:eastAsia="仿宋_GB2312"/>
                <w:sz w:val="24"/>
                <w:szCs w:val="24"/>
              </w:rPr>
            </w:pPr>
            <w:r>
              <w:rPr>
                <w:rFonts w:hint="eastAsia" w:ascii="仿宋_GB2312" w:hAnsi="宋体" w:eastAsia="仿宋_GB2312"/>
                <w:sz w:val="24"/>
                <w:szCs w:val="24"/>
                <w:lang w:eastAsia="zh-CN"/>
              </w:rPr>
              <w:t>差</w:t>
            </w:r>
            <w:r>
              <w:rPr>
                <w:rFonts w:hint="eastAsia" w:ascii="仿宋_GB2312" w:hAnsi="宋体" w:eastAsia="仿宋_GB2312"/>
                <w:sz w:val="24"/>
                <w:szCs w:val="24"/>
              </w:rPr>
              <w:t>额事业</w:t>
            </w:r>
          </w:p>
        </w:tc>
        <w:tc>
          <w:tcPr>
            <w:tcW w:w="1110" w:type="dxa"/>
            <w:tcBorders>
              <w:top w:val="single" w:color="auto" w:sz="4" w:space="0"/>
              <w:left w:val="nil"/>
              <w:bottom w:val="single" w:color="auto" w:sz="4" w:space="0"/>
              <w:right w:val="single" w:color="auto" w:sz="4" w:space="0"/>
            </w:tcBorders>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55</w:t>
            </w:r>
          </w:p>
        </w:tc>
        <w:tc>
          <w:tcPr>
            <w:tcW w:w="810" w:type="dxa"/>
            <w:tcBorders>
              <w:top w:val="single" w:color="auto" w:sz="4" w:space="0"/>
              <w:left w:val="nil"/>
              <w:bottom w:val="single" w:color="auto" w:sz="4" w:space="0"/>
              <w:right w:val="single" w:color="auto" w:sz="4" w:space="0"/>
            </w:tcBorders>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仿宋_GB2312" w:hAnsi="宋体" w:eastAsia="仿宋_GB2312"/>
                <w:sz w:val="24"/>
                <w:szCs w:val="24"/>
              </w:rPr>
            </w:pPr>
          </w:p>
        </w:tc>
        <w:tc>
          <w:tcPr>
            <w:tcW w:w="690" w:type="dxa"/>
            <w:tcBorders>
              <w:top w:val="single" w:color="auto" w:sz="4" w:space="0"/>
              <w:left w:val="nil"/>
              <w:bottom w:val="single" w:color="auto" w:sz="4" w:space="0"/>
              <w:right w:val="single" w:color="auto" w:sz="4" w:space="0"/>
            </w:tcBorders>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仿宋_GB2312" w:hAnsi="宋体" w:eastAsia="仿宋_GB2312"/>
                <w:sz w:val="24"/>
                <w:szCs w:val="24"/>
              </w:rPr>
            </w:pPr>
          </w:p>
        </w:tc>
        <w:tc>
          <w:tcPr>
            <w:tcW w:w="1212" w:type="dxa"/>
            <w:tcBorders>
              <w:top w:val="single" w:color="auto" w:sz="4" w:space="0"/>
              <w:left w:val="nil"/>
              <w:bottom w:val="single" w:color="auto" w:sz="4" w:space="0"/>
              <w:right w:val="single" w:color="auto" w:sz="4" w:space="0"/>
            </w:tcBorders>
            <w:tcMar>
              <w:top w:w="0" w:type="dxa"/>
              <w:left w:w="0" w:type="dxa"/>
              <w:right w:w="1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6</w:t>
            </w:r>
          </w:p>
        </w:tc>
        <w:tc>
          <w:tcPr>
            <w:tcW w:w="1023" w:type="dxa"/>
            <w:tcBorders>
              <w:top w:val="single" w:color="auto" w:sz="4" w:space="0"/>
              <w:left w:val="single" w:color="auto" w:sz="4" w:space="0"/>
              <w:bottom w:val="single" w:color="auto" w:sz="4" w:space="0"/>
              <w:right w:val="single" w:color="auto" w:sz="4" w:space="0"/>
            </w:tcBorders>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ind w:firstLine="420"/>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11</w:t>
            </w:r>
          </w:p>
        </w:tc>
        <w:tc>
          <w:tcPr>
            <w:tcW w:w="1249" w:type="dxa"/>
            <w:tcBorders>
              <w:top w:val="single" w:color="auto" w:sz="4" w:space="0"/>
              <w:left w:val="single" w:color="auto" w:sz="4" w:space="0"/>
              <w:bottom w:val="single" w:color="auto" w:sz="4" w:space="0"/>
              <w:right w:val="single" w:color="auto" w:sz="12" w:space="0"/>
            </w:tcBorders>
            <w:tcMar>
              <w:left w:w="20" w:type="dxa"/>
              <w:right w:w="3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0" w:type="dxa"/>
            <w:left w:w="30" w:type="dxa"/>
            <w:bottom w:w="0" w:type="dxa"/>
            <w:right w:w="20" w:type="dxa"/>
          </w:tblCellMar>
        </w:tblPrEx>
        <w:trPr>
          <w:trHeight w:val="227" w:hRule="atLeast"/>
          <w:jc w:val="center"/>
        </w:trPr>
        <w:tc>
          <w:tcPr>
            <w:tcW w:w="2271" w:type="dxa"/>
            <w:tcBorders>
              <w:top w:val="single" w:color="auto" w:sz="4" w:space="0"/>
              <w:left w:val="single" w:color="auto" w:sz="12" w:space="0"/>
              <w:bottom w:val="single" w:color="auto" w:sz="4" w:space="0"/>
              <w:right w:val="single" w:color="auto" w:sz="4" w:space="0"/>
            </w:tcBorders>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eastAsia" w:ascii="仿宋_GB2312" w:hAnsi="宋体" w:eastAsia="仿宋_GB2312"/>
                <w:sz w:val="24"/>
                <w:szCs w:val="24"/>
              </w:rPr>
            </w:pPr>
            <w:r>
              <w:rPr>
                <w:rFonts w:hint="eastAsia" w:ascii="仿宋_GB2312" w:hAnsi="宋体" w:eastAsia="仿宋_GB2312"/>
                <w:sz w:val="24"/>
                <w:szCs w:val="24"/>
              </w:rPr>
              <w:t>大良镇中心卫生院</w:t>
            </w:r>
          </w:p>
        </w:tc>
        <w:tc>
          <w:tcPr>
            <w:tcW w:w="1200" w:type="dxa"/>
            <w:tcBorders>
              <w:top w:val="single" w:color="auto" w:sz="4" w:space="0"/>
              <w:left w:val="nil"/>
              <w:bottom w:val="single" w:color="auto" w:sz="4" w:space="0"/>
              <w:right w:val="single" w:color="auto" w:sz="4" w:space="0"/>
            </w:tcBorders>
            <w:tcMar>
              <w:left w:w="20" w:type="dxa"/>
            </w:tcMar>
            <w:vAlign w:val="center"/>
          </w:tcPr>
          <w:p>
            <w:pPr>
              <w:spacing w:line="317" w:lineRule="exact"/>
              <w:jc w:val="center"/>
              <w:rPr>
                <w:rFonts w:hint="eastAsia" w:ascii="仿宋_GB2312" w:hAnsi="宋体" w:eastAsia="仿宋_GB2312"/>
                <w:sz w:val="24"/>
                <w:szCs w:val="24"/>
              </w:rPr>
            </w:pPr>
            <w:r>
              <w:rPr>
                <w:rFonts w:hint="eastAsia" w:ascii="仿宋_GB2312" w:hAnsi="宋体" w:eastAsia="仿宋_GB2312"/>
                <w:sz w:val="24"/>
                <w:szCs w:val="24"/>
                <w:lang w:eastAsia="zh-CN"/>
              </w:rPr>
              <w:t>差</w:t>
            </w:r>
            <w:r>
              <w:rPr>
                <w:rFonts w:hint="eastAsia" w:ascii="仿宋_GB2312" w:hAnsi="宋体" w:eastAsia="仿宋_GB2312"/>
                <w:sz w:val="24"/>
                <w:szCs w:val="24"/>
              </w:rPr>
              <w:t>额事业</w:t>
            </w:r>
          </w:p>
        </w:tc>
        <w:tc>
          <w:tcPr>
            <w:tcW w:w="1110" w:type="dxa"/>
            <w:tcBorders>
              <w:top w:val="single" w:color="auto" w:sz="4" w:space="0"/>
              <w:left w:val="nil"/>
              <w:bottom w:val="single" w:color="auto" w:sz="4" w:space="0"/>
              <w:right w:val="single" w:color="auto" w:sz="4" w:space="0"/>
            </w:tcBorders>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49</w:t>
            </w:r>
          </w:p>
        </w:tc>
        <w:tc>
          <w:tcPr>
            <w:tcW w:w="810" w:type="dxa"/>
            <w:tcBorders>
              <w:top w:val="single" w:color="auto" w:sz="4" w:space="0"/>
              <w:left w:val="nil"/>
              <w:bottom w:val="single" w:color="auto" w:sz="4" w:space="0"/>
              <w:right w:val="single" w:color="auto" w:sz="4" w:space="0"/>
            </w:tcBorders>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仿宋_GB2312" w:hAnsi="宋体" w:eastAsia="仿宋_GB2312"/>
                <w:sz w:val="24"/>
                <w:szCs w:val="24"/>
              </w:rPr>
            </w:pPr>
          </w:p>
        </w:tc>
        <w:tc>
          <w:tcPr>
            <w:tcW w:w="690" w:type="dxa"/>
            <w:tcBorders>
              <w:top w:val="single" w:color="auto" w:sz="4" w:space="0"/>
              <w:left w:val="nil"/>
              <w:bottom w:val="single" w:color="auto" w:sz="4" w:space="0"/>
              <w:right w:val="single" w:color="auto" w:sz="4" w:space="0"/>
            </w:tcBorders>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仿宋_GB2312" w:hAnsi="宋体" w:eastAsia="仿宋_GB2312"/>
                <w:sz w:val="24"/>
                <w:szCs w:val="24"/>
              </w:rPr>
            </w:pPr>
          </w:p>
        </w:tc>
        <w:tc>
          <w:tcPr>
            <w:tcW w:w="1212" w:type="dxa"/>
            <w:tcBorders>
              <w:top w:val="single" w:color="auto" w:sz="4" w:space="0"/>
              <w:left w:val="nil"/>
              <w:bottom w:val="single" w:color="auto" w:sz="4" w:space="0"/>
              <w:right w:val="single" w:color="auto" w:sz="4" w:space="0"/>
            </w:tcBorders>
            <w:tcMar>
              <w:top w:w="0" w:type="dxa"/>
              <w:left w:w="0" w:type="dxa"/>
              <w:right w:w="1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7</w:t>
            </w:r>
          </w:p>
        </w:tc>
        <w:tc>
          <w:tcPr>
            <w:tcW w:w="1023" w:type="dxa"/>
            <w:tcBorders>
              <w:top w:val="single" w:color="auto" w:sz="4" w:space="0"/>
              <w:left w:val="single" w:color="auto" w:sz="4" w:space="0"/>
              <w:bottom w:val="single" w:color="auto" w:sz="4" w:space="0"/>
              <w:right w:val="single" w:color="auto" w:sz="4" w:space="0"/>
            </w:tcBorders>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ind w:firstLine="420"/>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31</w:t>
            </w:r>
          </w:p>
        </w:tc>
        <w:tc>
          <w:tcPr>
            <w:tcW w:w="1249" w:type="dxa"/>
            <w:tcBorders>
              <w:top w:val="single" w:color="auto" w:sz="4" w:space="0"/>
              <w:left w:val="single" w:color="auto" w:sz="4" w:space="0"/>
              <w:bottom w:val="single" w:color="auto" w:sz="4" w:space="0"/>
              <w:right w:val="single" w:color="auto" w:sz="12" w:space="0"/>
            </w:tcBorders>
            <w:tcMar>
              <w:left w:w="20" w:type="dxa"/>
              <w:right w:w="3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0" w:type="dxa"/>
            <w:left w:w="30" w:type="dxa"/>
            <w:bottom w:w="0" w:type="dxa"/>
            <w:right w:w="20" w:type="dxa"/>
          </w:tblCellMar>
        </w:tblPrEx>
        <w:trPr>
          <w:trHeight w:val="227" w:hRule="atLeast"/>
          <w:jc w:val="center"/>
        </w:trPr>
        <w:tc>
          <w:tcPr>
            <w:tcW w:w="2271" w:type="dxa"/>
            <w:tcBorders>
              <w:top w:val="single" w:color="auto" w:sz="4" w:space="0"/>
              <w:left w:val="single" w:color="auto" w:sz="12" w:space="0"/>
              <w:bottom w:val="single" w:color="auto" w:sz="4" w:space="0"/>
              <w:right w:val="single" w:color="auto" w:sz="4" w:space="0"/>
            </w:tcBorders>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eastAsia" w:ascii="仿宋_GB2312" w:hAnsi="宋体" w:eastAsia="仿宋_GB2312"/>
                <w:sz w:val="24"/>
                <w:szCs w:val="24"/>
              </w:rPr>
            </w:pPr>
            <w:r>
              <w:rPr>
                <w:rFonts w:hint="eastAsia" w:ascii="仿宋_GB2312" w:hAnsi="宋体" w:eastAsia="仿宋_GB2312"/>
                <w:sz w:val="24"/>
                <w:szCs w:val="24"/>
              </w:rPr>
              <w:t>潭头乡卫生院</w:t>
            </w:r>
          </w:p>
        </w:tc>
        <w:tc>
          <w:tcPr>
            <w:tcW w:w="1200" w:type="dxa"/>
            <w:tcBorders>
              <w:top w:val="single" w:color="auto" w:sz="4" w:space="0"/>
              <w:left w:val="nil"/>
              <w:bottom w:val="single" w:color="auto" w:sz="4" w:space="0"/>
              <w:right w:val="single" w:color="auto" w:sz="4" w:space="0"/>
            </w:tcBorders>
            <w:tcMar>
              <w:left w:w="20" w:type="dxa"/>
            </w:tcMar>
            <w:vAlign w:val="center"/>
          </w:tcPr>
          <w:p>
            <w:pPr>
              <w:spacing w:line="317" w:lineRule="exact"/>
              <w:jc w:val="center"/>
              <w:rPr>
                <w:rFonts w:hint="eastAsia" w:ascii="仿宋_GB2312" w:hAnsi="宋体" w:eastAsia="仿宋_GB2312"/>
                <w:sz w:val="24"/>
                <w:szCs w:val="24"/>
              </w:rPr>
            </w:pPr>
            <w:r>
              <w:rPr>
                <w:rFonts w:hint="eastAsia" w:ascii="仿宋_GB2312" w:hAnsi="宋体" w:eastAsia="仿宋_GB2312"/>
                <w:sz w:val="24"/>
                <w:szCs w:val="24"/>
                <w:lang w:eastAsia="zh-CN"/>
              </w:rPr>
              <w:t>差</w:t>
            </w:r>
            <w:r>
              <w:rPr>
                <w:rFonts w:hint="eastAsia" w:ascii="仿宋_GB2312" w:hAnsi="宋体" w:eastAsia="仿宋_GB2312"/>
                <w:sz w:val="24"/>
                <w:szCs w:val="24"/>
              </w:rPr>
              <w:t>额事业</w:t>
            </w:r>
          </w:p>
        </w:tc>
        <w:tc>
          <w:tcPr>
            <w:tcW w:w="1110" w:type="dxa"/>
            <w:tcBorders>
              <w:top w:val="single" w:color="auto" w:sz="4" w:space="0"/>
              <w:left w:val="nil"/>
              <w:bottom w:val="single" w:color="auto" w:sz="4" w:space="0"/>
              <w:right w:val="single" w:color="auto" w:sz="4" w:space="0"/>
            </w:tcBorders>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26</w:t>
            </w:r>
          </w:p>
        </w:tc>
        <w:tc>
          <w:tcPr>
            <w:tcW w:w="810" w:type="dxa"/>
            <w:tcBorders>
              <w:top w:val="single" w:color="auto" w:sz="4" w:space="0"/>
              <w:left w:val="nil"/>
              <w:bottom w:val="single" w:color="auto" w:sz="4" w:space="0"/>
              <w:right w:val="single" w:color="auto" w:sz="4" w:space="0"/>
            </w:tcBorders>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仿宋_GB2312" w:hAnsi="宋体" w:eastAsia="仿宋_GB2312"/>
                <w:sz w:val="24"/>
                <w:szCs w:val="24"/>
              </w:rPr>
            </w:pPr>
          </w:p>
        </w:tc>
        <w:tc>
          <w:tcPr>
            <w:tcW w:w="690" w:type="dxa"/>
            <w:tcBorders>
              <w:top w:val="single" w:color="auto" w:sz="4" w:space="0"/>
              <w:left w:val="nil"/>
              <w:bottom w:val="single" w:color="auto" w:sz="4" w:space="0"/>
              <w:right w:val="single" w:color="auto" w:sz="4" w:space="0"/>
            </w:tcBorders>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仿宋_GB2312" w:hAnsi="宋体" w:eastAsia="仿宋_GB2312"/>
                <w:sz w:val="24"/>
                <w:szCs w:val="24"/>
              </w:rPr>
            </w:pPr>
          </w:p>
        </w:tc>
        <w:tc>
          <w:tcPr>
            <w:tcW w:w="1212" w:type="dxa"/>
            <w:tcBorders>
              <w:top w:val="single" w:color="auto" w:sz="4" w:space="0"/>
              <w:left w:val="nil"/>
              <w:bottom w:val="single" w:color="auto" w:sz="4" w:space="0"/>
              <w:right w:val="single" w:color="auto" w:sz="4" w:space="0"/>
            </w:tcBorders>
            <w:tcMar>
              <w:top w:w="0" w:type="dxa"/>
              <w:left w:w="0" w:type="dxa"/>
              <w:right w:w="1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4</w:t>
            </w:r>
          </w:p>
        </w:tc>
        <w:tc>
          <w:tcPr>
            <w:tcW w:w="1023" w:type="dxa"/>
            <w:tcBorders>
              <w:top w:val="single" w:color="auto" w:sz="4" w:space="0"/>
              <w:left w:val="single" w:color="auto" w:sz="4" w:space="0"/>
              <w:bottom w:val="single" w:color="auto" w:sz="4" w:space="0"/>
              <w:right w:val="single" w:color="auto" w:sz="4" w:space="0"/>
            </w:tcBorders>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ind w:firstLine="420"/>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13</w:t>
            </w:r>
          </w:p>
        </w:tc>
        <w:tc>
          <w:tcPr>
            <w:tcW w:w="1249" w:type="dxa"/>
            <w:tcBorders>
              <w:top w:val="single" w:color="auto" w:sz="4" w:space="0"/>
              <w:left w:val="single" w:color="auto" w:sz="4" w:space="0"/>
              <w:bottom w:val="single" w:color="auto" w:sz="4" w:space="0"/>
              <w:right w:val="single" w:color="auto" w:sz="12" w:space="0"/>
            </w:tcBorders>
            <w:tcMar>
              <w:left w:w="20" w:type="dxa"/>
              <w:right w:w="3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仿宋_GB2312" w:hAnsi="宋体"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0" w:type="dxa"/>
            <w:left w:w="30" w:type="dxa"/>
            <w:bottom w:w="0" w:type="dxa"/>
            <w:right w:w="20" w:type="dxa"/>
          </w:tblCellMar>
        </w:tblPrEx>
        <w:trPr>
          <w:trHeight w:val="227" w:hRule="atLeast"/>
          <w:jc w:val="center"/>
        </w:trPr>
        <w:tc>
          <w:tcPr>
            <w:tcW w:w="2271" w:type="dxa"/>
            <w:tcBorders>
              <w:top w:val="single" w:color="auto" w:sz="4" w:space="0"/>
              <w:left w:val="single" w:color="auto" w:sz="12" w:space="0"/>
              <w:bottom w:val="single" w:color="auto" w:sz="4" w:space="0"/>
              <w:right w:val="single" w:color="auto" w:sz="4" w:space="0"/>
            </w:tcBorders>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eastAsia" w:ascii="仿宋_GB2312" w:hAnsi="宋体" w:eastAsia="仿宋_GB2312"/>
                <w:sz w:val="24"/>
                <w:szCs w:val="24"/>
              </w:rPr>
            </w:pPr>
            <w:r>
              <w:rPr>
                <w:rFonts w:hint="eastAsia" w:ascii="仿宋_GB2312" w:hAnsi="宋体" w:eastAsia="仿宋_GB2312"/>
                <w:sz w:val="24"/>
                <w:szCs w:val="24"/>
              </w:rPr>
              <w:t>东起乡卫生院</w:t>
            </w:r>
          </w:p>
        </w:tc>
        <w:tc>
          <w:tcPr>
            <w:tcW w:w="1200" w:type="dxa"/>
            <w:tcBorders>
              <w:top w:val="single" w:color="auto" w:sz="4" w:space="0"/>
              <w:left w:val="nil"/>
              <w:bottom w:val="single" w:color="auto" w:sz="4" w:space="0"/>
              <w:right w:val="single" w:color="auto" w:sz="4" w:space="0"/>
            </w:tcBorders>
            <w:tcMar>
              <w:left w:w="20" w:type="dxa"/>
            </w:tcMar>
            <w:vAlign w:val="center"/>
          </w:tcPr>
          <w:p>
            <w:pPr>
              <w:spacing w:line="317" w:lineRule="exact"/>
              <w:jc w:val="center"/>
              <w:rPr>
                <w:rFonts w:hint="eastAsia" w:ascii="仿宋_GB2312" w:hAnsi="宋体" w:eastAsia="仿宋_GB2312"/>
                <w:sz w:val="24"/>
                <w:szCs w:val="24"/>
              </w:rPr>
            </w:pPr>
            <w:r>
              <w:rPr>
                <w:rFonts w:hint="eastAsia" w:ascii="仿宋_GB2312" w:hAnsi="宋体" w:eastAsia="仿宋_GB2312"/>
                <w:sz w:val="24"/>
                <w:szCs w:val="24"/>
                <w:lang w:eastAsia="zh-CN"/>
              </w:rPr>
              <w:t>差</w:t>
            </w:r>
            <w:r>
              <w:rPr>
                <w:rFonts w:hint="eastAsia" w:ascii="仿宋_GB2312" w:hAnsi="宋体" w:eastAsia="仿宋_GB2312"/>
                <w:sz w:val="24"/>
                <w:szCs w:val="24"/>
              </w:rPr>
              <w:t>额事业</w:t>
            </w:r>
          </w:p>
        </w:tc>
        <w:tc>
          <w:tcPr>
            <w:tcW w:w="1110" w:type="dxa"/>
            <w:tcBorders>
              <w:top w:val="single" w:color="auto" w:sz="4" w:space="0"/>
              <w:left w:val="nil"/>
              <w:bottom w:val="single" w:color="auto" w:sz="4" w:space="0"/>
              <w:right w:val="single" w:color="auto" w:sz="4" w:space="0"/>
            </w:tcBorders>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22</w:t>
            </w:r>
          </w:p>
        </w:tc>
        <w:tc>
          <w:tcPr>
            <w:tcW w:w="810" w:type="dxa"/>
            <w:tcBorders>
              <w:top w:val="single" w:color="auto" w:sz="4" w:space="0"/>
              <w:left w:val="nil"/>
              <w:bottom w:val="single" w:color="auto" w:sz="4" w:space="0"/>
              <w:right w:val="single" w:color="auto" w:sz="4" w:space="0"/>
            </w:tcBorders>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仿宋_GB2312" w:hAnsi="宋体" w:eastAsia="仿宋_GB2312"/>
                <w:sz w:val="24"/>
                <w:szCs w:val="24"/>
              </w:rPr>
            </w:pPr>
          </w:p>
        </w:tc>
        <w:tc>
          <w:tcPr>
            <w:tcW w:w="690" w:type="dxa"/>
            <w:tcBorders>
              <w:top w:val="single" w:color="auto" w:sz="4" w:space="0"/>
              <w:left w:val="nil"/>
              <w:bottom w:val="single" w:color="auto" w:sz="4" w:space="0"/>
              <w:right w:val="single" w:color="auto" w:sz="4" w:space="0"/>
            </w:tcBorders>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仿宋_GB2312" w:hAnsi="宋体" w:eastAsia="仿宋_GB2312"/>
                <w:sz w:val="24"/>
                <w:szCs w:val="24"/>
              </w:rPr>
            </w:pPr>
          </w:p>
        </w:tc>
        <w:tc>
          <w:tcPr>
            <w:tcW w:w="1212" w:type="dxa"/>
            <w:tcBorders>
              <w:top w:val="single" w:color="auto" w:sz="4" w:space="0"/>
              <w:left w:val="nil"/>
              <w:bottom w:val="single" w:color="auto" w:sz="4" w:space="0"/>
              <w:right w:val="single" w:color="auto" w:sz="4" w:space="0"/>
            </w:tcBorders>
            <w:tcMar>
              <w:top w:w="0" w:type="dxa"/>
              <w:left w:w="0" w:type="dxa"/>
              <w:right w:w="1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3</w:t>
            </w:r>
          </w:p>
        </w:tc>
        <w:tc>
          <w:tcPr>
            <w:tcW w:w="1023" w:type="dxa"/>
            <w:tcBorders>
              <w:top w:val="single" w:color="auto" w:sz="4" w:space="0"/>
              <w:left w:val="single" w:color="auto" w:sz="4" w:space="0"/>
              <w:bottom w:val="single" w:color="auto" w:sz="4" w:space="0"/>
              <w:right w:val="single" w:color="auto" w:sz="4" w:space="0"/>
            </w:tcBorders>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ind w:firstLine="420"/>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11</w:t>
            </w:r>
          </w:p>
        </w:tc>
        <w:tc>
          <w:tcPr>
            <w:tcW w:w="1249" w:type="dxa"/>
            <w:tcBorders>
              <w:top w:val="single" w:color="auto" w:sz="4" w:space="0"/>
              <w:left w:val="single" w:color="auto" w:sz="4" w:space="0"/>
              <w:bottom w:val="single" w:color="auto" w:sz="4" w:space="0"/>
              <w:right w:val="single" w:color="auto" w:sz="12" w:space="0"/>
            </w:tcBorders>
            <w:tcMar>
              <w:left w:w="20" w:type="dxa"/>
              <w:right w:w="3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both"/>
              <w:rPr>
                <w:rFonts w:ascii="仿宋_GB2312" w:hAnsi="宋体"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0" w:type="dxa"/>
            <w:left w:w="30" w:type="dxa"/>
            <w:bottom w:w="0" w:type="dxa"/>
            <w:right w:w="20" w:type="dxa"/>
          </w:tblCellMar>
        </w:tblPrEx>
        <w:trPr>
          <w:trHeight w:val="227" w:hRule="atLeast"/>
          <w:jc w:val="center"/>
        </w:trPr>
        <w:tc>
          <w:tcPr>
            <w:tcW w:w="2271" w:type="dxa"/>
            <w:tcBorders>
              <w:top w:val="single" w:color="auto" w:sz="4" w:space="0"/>
              <w:left w:val="single" w:color="auto" w:sz="12" w:space="0"/>
              <w:bottom w:val="single" w:color="auto" w:sz="4" w:space="0"/>
              <w:right w:val="single" w:color="auto" w:sz="4" w:space="0"/>
            </w:tcBorders>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eastAsia" w:ascii="仿宋_GB2312" w:hAnsi="宋体" w:eastAsia="仿宋_GB2312"/>
                <w:sz w:val="24"/>
                <w:szCs w:val="24"/>
              </w:rPr>
            </w:pPr>
            <w:r>
              <w:rPr>
                <w:rFonts w:hint="eastAsia" w:ascii="仿宋_GB2312" w:hAnsi="宋体" w:eastAsia="仿宋_GB2312"/>
                <w:sz w:val="24"/>
                <w:szCs w:val="24"/>
              </w:rPr>
              <w:t>泗顶镇中心卫生院</w:t>
            </w:r>
          </w:p>
        </w:tc>
        <w:tc>
          <w:tcPr>
            <w:tcW w:w="1200" w:type="dxa"/>
            <w:tcBorders>
              <w:top w:val="single" w:color="auto" w:sz="4" w:space="0"/>
              <w:left w:val="nil"/>
              <w:bottom w:val="single" w:color="auto" w:sz="4" w:space="0"/>
              <w:right w:val="single" w:color="auto" w:sz="4" w:space="0"/>
            </w:tcBorders>
            <w:tcMar>
              <w:left w:w="20" w:type="dxa"/>
            </w:tcMar>
            <w:vAlign w:val="center"/>
          </w:tcPr>
          <w:p>
            <w:pPr>
              <w:spacing w:line="317" w:lineRule="exact"/>
              <w:jc w:val="center"/>
              <w:rPr>
                <w:rFonts w:hint="eastAsia" w:ascii="仿宋_GB2312" w:hAnsi="宋体" w:eastAsia="仿宋_GB2312"/>
                <w:sz w:val="24"/>
                <w:szCs w:val="24"/>
              </w:rPr>
            </w:pPr>
            <w:r>
              <w:rPr>
                <w:rFonts w:hint="eastAsia" w:ascii="仿宋_GB2312" w:hAnsi="宋体" w:eastAsia="仿宋_GB2312"/>
                <w:sz w:val="24"/>
                <w:szCs w:val="24"/>
                <w:lang w:eastAsia="zh-CN"/>
              </w:rPr>
              <w:t>差</w:t>
            </w:r>
            <w:r>
              <w:rPr>
                <w:rFonts w:hint="eastAsia" w:ascii="仿宋_GB2312" w:hAnsi="宋体" w:eastAsia="仿宋_GB2312"/>
                <w:sz w:val="24"/>
                <w:szCs w:val="24"/>
              </w:rPr>
              <w:t>额事业</w:t>
            </w:r>
          </w:p>
        </w:tc>
        <w:tc>
          <w:tcPr>
            <w:tcW w:w="1110" w:type="dxa"/>
            <w:tcBorders>
              <w:top w:val="single" w:color="auto" w:sz="4" w:space="0"/>
              <w:left w:val="nil"/>
              <w:bottom w:val="single" w:color="auto" w:sz="4" w:space="0"/>
              <w:right w:val="single" w:color="auto" w:sz="4" w:space="0"/>
            </w:tcBorders>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33</w:t>
            </w:r>
          </w:p>
        </w:tc>
        <w:tc>
          <w:tcPr>
            <w:tcW w:w="810" w:type="dxa"/>
            <w:tcBorders>
              <w:top w:val="single" w:color="auto" w:sz="4" w:space="0"/>
              <w:left w:val="nil"/>
              <w:bottom w:val="single" w:color="auto" w:sz="4" w:space="0"/>
              <w:right w:val="single" w:color="auto" w:sz="4" w:space="0"/>
            </w:tcBorders>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仿宋_GB2312" w:hAnsi="宋体" w:eastAsia="仿宋_GB2312"/>
                <w:sz w:val="24"/>
                <w:szCs w:val="24"/>
              </w:rPr>
            </w:pPr>
          </w:p>
        </w:tc>
        <w:tc>
          <w:tcPr>
            <w:tcW w:w="690" w:type="dxa"/>
            <w:tcBorders>
              <w:top w:val="single" w:color="auto" w:sz="4" w:space="0"/>
              <w:left w:val="nil"/>
              <w:bottom w:val="single" w:color="auto" w:sz="4" w:space="0"/>
              <w:right w:val="single" w:color="auto" w:sz="4" w:space="0"/>
            </w:tcBorders>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仿宋_GB2312" w:hAnsi="宋体" w:eastAsia="仿宋_GB2312"/>
                <w:sz w:val="24"/>
                <w:szCs w:val="24"/>
              </w:rPr>
            </w:pPr>
          </w:p>
        </w:tc>
        <w:tc>
          <w:tcPr>
            <w:tcW w:w="1212" w:type="dxa"/>
            <w:tcBorders>
              <w:top w:val="single" w:color="auto" w:sz="4" w:space="0"/>
              <w:left w:val="nil"/>
              <w:bottom w:val="single" w:color="auto" w:sz="4" w:space="0"/>
              <w:right w:val="single" w:color="auto" w:sz="4" w:space="0"/>
            </w:tcBorders>
            <w:tcMar>
              <w:top w:w="0" w:type="dxa"/>
              <w:left w:w="0" w:type="dxa"/>
              <w:right w:w="1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2</w:t>
            </w:r>
          </w:p>
        </w:tc>
        <w:tc>
          <w:tcPr>
            <w:tcW w:w="1023" w:type="dxa"/>
            <w:tcBorders>
              <w:top w:val="single" w:color="auto" w:sz="4" w:space="0"/>
              <w:left w:val="single" w:color="auto" w:sz="4" w:space="0"/>
              <w:bottom w:val="single" w:color="auto" w:sz="4" w:space="0"/>
              <w:right w:val="single" w:color="auto" w:sz="4" w:space="0"/>
            </w:tcBorders>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ind w:firstLine="420"/>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17</w:t>
            </w:r>
          </w:p>
        </w:tc>
        <w:tc>
          <w:tcPr>
            <w:tcW w:w="1249" w:type="dxa"/>
            <w:tcBorders>
              <w:top w:val="single" w:color="auto" w:sz="4" w:space="0"/>
              <w:left w:val="single" w:color="auto" w:sz="4" w:space="0"/>
              <w:bottom w:val="single" w:color="auto" w:sz="4" w:space="0"/>
              <w:right w:val="single" w:color="auto" w:sz="12" w:space="0"/>
            </w:tcBorders>
            <w:tcMar>
              <w:left w:w="20" w:type="dxa"/>
              <w:right w:w="3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both"/>
              <w:rPr>
                <w:rFonts w:ascii="仿宋_GB2312" w:hAnsi="宋体"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0" w:type="dxa"/>
            <w:left w:w="30" w:type="dxa"/>
            <w:bottom w:w="0" w:type="dxa"/>
            <w:right w:w="20" w:type="dxa"/>
          </w:tblCellMar>
        </w:tblPrEx>
        <w:trPr>
          <w:trHeight w:val="227" w:hRule="atLeast"/>
          <w:jc w:val="center"/>
        </w:trPr>
        <w:tc>
          <w:tcPr>
            <w:tcW w:w="2271" w:type="dxa"/>
            <w:tcBorders>
              <w:top w:val="single" w:color="auto" w:sz="4" w:space="0"/>
              <w:left w:val="single" w:color="auto" w:sz="12" w:space="0"/>
              <w:bottom w:val="single" w:color="auto" w:sz="4" w:space="0"/>
              <w:right w:val="single" w:color="auto" w:sz="4" w:space="0"/>
            </w:tcBorders>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eastAsia" w:ascii="仿宋_GB2312" w:hAnsi="宋体" w:eastAsia="仿宋_GB2312"/>
                <w:sz w:val="24"/>
                <w:szCs w:val="24"/>
              </w:rPr>
            </w:pPr>
            <w:r>
              <w:rPr>
                <w:rFonts w:hint="eastAsia" w:ascii="仿宋_GB2312" w:hAnsi="宋体" w:eastAsia="仿宋_GB2312"/>
                <w:sz w:val="24"/>
                <w:szCs w:val="24"/>
              </w:rPr>
              <w:t>沙子乡卫生院</w:t>
            </w:r>
          </w:p>
        </w:tc>
        <w:tc>
          <w:tcPr>
            <w:tcW w:w="1200" w:type="dxa"/>
            <w:tcBorders>
              <w:top w:val="single" w:color="auto" w:sz="4" w:space="0"/>
              <w:left w:val="nil"/>
              <w:bottom w:val="single" w:color="auto" w:sz="4" w:space="0"/>
              <w:right w:val="single" w:color="auto" w:sz="4" w:space="0"/>
            </w:tcBorders>
            <w:tcMar>
              <w:left w:w="20" w:type="dxa"/>
            </w:tcMar>
            <w:vAlign w:val="center"/>
          </w:tcPr>
          <w:p>
            <w:pPr>
              <w:spacing w:line="317" w:lineRule="exact"/>
              <w:jc w:val="center"/>
              <w:rPr>
                <w:rFonts w:hint="eastAsia" w:ascii="仿宋_GB2312" w:hAnsi="宋体" w:eastAsia="仿宋_GB2312"/>
                <w:sz w:val="24"/>
                <w:szCs w:val="24"/>
              </w:rPr>
            </w:pPr>
            <w:r>
              <w:rPr>
                <w:rFonts w:hint="eastAsia" w:ascii="仿宋_GB2312" w:hAnsi="宋体" w:eastAsia="仿宋_GB2312"/>
                <w:sz w:val="24"/>
                <w:szCs w:val="24"/>
                <w:lang w:eastAsia="zh-CN"/>
              </w:rPr>
              <w:t>差</w:t>
            </w:r>
            <w:r>
              <w:rPr>
                <w:rFonts w:hint="eastAsia" w:ascii="仿宋_GB2312" w:hAnsi="宋体" w:eastAsia="仿宋_GB2312"/>
                <w:sz w:val="24"/>
                <w:szCs w:val="24"/>
              </w:rPr>
              <w:t>额事业</w:t>
            </w:r>
          </w:p>
        </w:tc>
        <w:tc>
          <w:tcPr>
            <w:tcW w:w="1110" w:type="dxa"/>
            <w:tcBorders>
              <w:top w:val="single" w:color="auto" w:sz="4" w:space="0"/>
              <w:left w:val="nil"/>
              <w:bottom w:val="single" w:color="auto" w:sz="4" w:space="0"/>
              <w:right w:val="single" w:color="auto" w:sz="4" w:space="0"/>
            </w:tcBorders>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22</w:t>
            </w:r>
          </w:p>
        </w:tc>
        <w:tc>
          <w:tcPr>
            <w:tcW w:w="810" w:type="dxa"/>
            <w:tcBorders>
              <w:top w:val="single" w:color="auto" w:sz="4" w:space="0"/>
              <w:left w:val="nil"/>
              <w:bottom w:val="single" w:color="auto" w:sz="4" w:space="0"/>
              <w:right w:val="single" w:color="auto" w:sz="4" w:space="0"/>
            </w:tcBorders>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仿宋_GB2312" w:hAnsi="宋体" w:eastAsia="仿宋_GB2312"/>
                <w:sz w:val="24"/>
                <w:szCs w:val="24"/>
              </w:rPr>
            </w:pPr>
          </w:p>
        </w:tc>
        <w:tc>
          <w:tcPr>
            <w:tcW w:w="690" w:type="dxa"/>
            <w:tcBorders>
              <w:top w:val="single" w:color="auto" w:sz="4" w:space="0"/>
              <w:left w:val="nil"/>
              <w:bottom w:val="single" w:color="auto" w:sz="4" w:space="0"/>
              <w:right w:val="single" w:color="auto" w:sz="4" w:space="0"/>
            </w:tcBorders>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仿宋_GB2312" w:hAnsi="宋体" w:eastAsia="仿宋_GB2312"/>
                <w:sz w:val="24"/>
                <w:szCs w:val="24"/>
              </w:rPr>
            </w:pPr>
          </w:p>
        </w:tc>
        <w:tc>
          <w:tcPr>
            <w:tcW w:w="1212" w:type="dxa"/>
            <w:tcBorders>
              <w:top w:val="single" w:color="auto" w:sz="4" w:space="0"/>
              <w:left w:val="nil"/>
              <w:bottom w:val="single" w:color="auto" w:sz="4" w:space="0"/>
              <w:right w:val="single" w:color="auto" w:sz="4" w:space="0"/>
            </w:tcBorders>
            <w:tcMar>
              <w:top w:w="0" w:type="dxa"/>
              <w:left w:w="0" w:type="dxa"/>
              <w:right w:w="1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1</w:t>
            </w:r>
          </w:p>
        </w:tc>
        <w:tc>
          <w:tcPr>
            <w:tcW w:w="1023" w:type="dxa"/>
            <w:tcBorders>
              <w:top w:val="single" w:color="auto" w:sz="4" w:space="0"/>
              <w:left w:val="single" w:color="auto" w:sz="4" w:space="0"/>
              <w:bottom w:val="single" w:color="auto" w:sz="4" w:space="0"/>
              <w:right w:val="single" w:color="auto" w:sz="4" w:space="0"/>
            </w:tcBorders>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ind w:firstLine="420"/>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15</w:t>
            </w:r>
          </w:p>
        </w:tc>
        <w:tc>
          <w:tcPr>
            <w:tcW w:w="1249" w:type="dxa"/>
            <w:tcBorders>
              <w:top w:val="single" w:color="auto" w:sz="4" w:space="0"/>
              <w:left w:val="single" w:color="auto" w:sz="4" w:space="0"/>
              <w:bottom w:val="single" w:color="auto" w:sz="4" w:space="0"/>
              <w:right w:val="single" w:color="auto" w:sz="12" w:space="0"/>
            </w:tcBorders>
            <w:tcMar>
              <w:left w:w="20" w:type="dxa"/>
              <w:right w:w="3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both"/>
              <w:rPr>
                <w:rFonts w:ascii="仿宋_GB2312" w:hAnsi="宋体"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0" w:type="dxa"/>
            <w:left w:w="30" w:type="dxa"/>
            <w:bottom w:w="0" w:type="dxa"/>
            <w:right w:w="20" w:type="dxa"/>
          </w:tblCellMar>
        </w:tblPrEx>
        <w:trPr>
          <w:trHeight w:val="227" w:hRule="atLeast"/>
          <w:jc w:val="center"/>
        </w:trPr>
        <w:tc>
          <w:tcPr>
            <w:tcW w:w="2271" w:type="dxa"/>
            <w:tcBorders>
              <w:top w:val="single" w:color="auto" w:sz="4" w:space="0"/>
              <w:left w:val="single" w:color="auto" w:sz="12" w:space="0"/>
              <w:bottom w:val="single" w:color="auto" w:sz="4" w:space="0"/>
              <w:right w:val="single" w:color="auto" w:sz="4" w:space="0"/>
            </w:tcBorders>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eastAsia" w:ascii="仿宋_GB2312" w:hAnsi="宋体" w:eastAsia="仿宋_GB2312"/>
                <w:sz w:val="24"/>
                <w:szCs w:val="24"/>
              </w:rPr>
            </w:pPr>
            <w:r>
              <w:rPr>
                <w:rFonts w:hint="eastAsia" w:ascii="仿宋_GB2312" w:hAnsi="宋体" w:eastAsia="仿宋_GB2312"/>
                <w:sz w:val="24"/>
                <w:szCs w:val="24"/>
              </w:rPr>
              <w:t>桥板乡卫生院</w:t>
            </w:r>
          </w:p>
        </w:tc>
        <w:tc>
          <w:tcPr>
            <w:tcW w:w="1200" w:type="dxa"/>
            <w:tcBorders>
              <w:top w:val="single" w:color="auto" w:sz="4" w:space="0"/>
              <w:left w:val="nil"/>
              <w:bottom w:val="single" w:color="auto" w:sz="4" w:space="0"/>
              <w:right w:val="single" w:color="auto" w:sz="4" w:space="0"/>
            </w:tcBorders>
            <w:tcMar>
              <w:left w:w="20" w:type="dxa"/>
            </w:tcMar>
            <w:vAlign w:val="center"/>
          </w:tcPr>
          <w:p>
            <w:pPr>
              <w:spacing w:line="317" w:lineRule="exact"/>
              <w:jc w:val="center"/>
              <w:rPr>
                <w:rFonts w:hint="eastAsia" w:ascii="仿宋_GB2312" w:hAnsi="宋体" w:eastAsia="仿宋_GB2312"/>
                <w:sz w:val="24"/>
                <w:szCs w:val="24"/>
              </w:rPr>
            </w:pPr>
            <w:r>
              <w:rPr>
                <w:rFonts w:hint="eastAsia" w:ascii="仿宋_GB2312" w:hAnsi="宋体" w:eastAsia="仿宋_GB2312"/>
                <w:sz w:val="24"/>
                <w:szCs w:val="24"/>
                <w:lang w:eastAsia="zh-CN"/>
              </w:rPr>
              <w:t>差</w:t>
            </w:r>
            <w:r>
              <w:rPr>
                <w:rFonts w:hint="eastAsia" w:ascii="仿宋_GB2312" w:hAnsi="宋体" w:eastAsia="仿宋_GB2312"/>
                <w:sz w:val="24"/>
                <w:szCs w:val="24"/>
              </w:rPr>
              <w:t>额事业</w:t>
            </w:r>
          </w:p>
        </w:tc>
        <w:tc>
          <w:tcPr>
            <w:tcW w:w="1110" w:type="dxa"/>
            <w:tcBorders>
              <w:top w:val="single" w:color="auto" w:sz="4" w:space="0"/>
              <w:left w:val="nil"/>
              <w:bottom w:val="single" w:color="auto" w:sz="4" w:space="0"/>
              <w:right w:val="single" w:color="auto" w:sz="4" w:space="0"/>
            </w:tcBorders>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25</w:t>
            </w:r>
          </w:p>
        </w:tc>
        <w:tc>
          <w:tcPr>
            <w:tcW w:w="810" w:type="dxa"/>
            <w:tcBorders>
              <w:top w:val="single" w:color="auto" w:sz="4" w:space="0"/>
              <w:left w:val="nil"/>
              <w:bottom w:val="single" w:color="auto" w:sz="4" w:space="0"/>
              <w:right w:val="single" w:color="auto" w:sz="4" w:space="0"/>
            </w:tcBorders>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仿宋_GB2312" w:hAnsi="宋体" w:eastAsia="仿宋_GB2312"/>
                <w:sz w:val="24"/>
                <w:szCs w:val="24"/>
              </w:rPr>
            </w:pPr>
          </w:p>
        </w:tc>
        <w:tc>
          <w:tcPr>
            <w:tcW w:w="690" w:type="dxa"/>
            <w:tcBorders>
              <w:top w:val="single" w:color="auto" w:sz="4" w:space="0"/>
              <w:left w:val="nil"/>
              <w:bottom w:val="single" w:color="auto" w:sz="4" w:space="0"/>
              <w:right w:val="single" w:color="auto" w:sz="4" w:space="0"/>
            </w:tcBorders>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仿宋_GB2312" w:hAnsi="宋体" w:eastAsia="仿宋_GB2312"/>
                <w:sz w:val="24"/>
                <w:szCs w:val="24"/>
              </w:rPr>
            </w:pPr>
          </w:p>
        </w:tc>
        <w:tc>
          <w:tcPr>
            <w:tcW w:w="1212" w:type="dxa"/>
            <w:tcBorders>
              <w:top w:val="single" w:color="auto" w:sz="4" w:space="0"/>
              <w:left w:val="nil"/>
              <w:bottom w:val="single" w:color="auto" w:sz="4" w:space="0"/>
              <w:right w:val="single" w:color="auto" w:sz="4" w:space="0"/>
            </w:tcBorders>
            <w:tcMar>
              <w:top w:w="0" w:type="dxa"/>
              <w:left w:w="0" w:type="dxa"/>
              <w:right w:w="1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1</w:t>
            </w:r>
          </w:p>
        </w:tc>
        <w:tc>
          <w:tcPr>
            <w:tcW w:w="1023" w:type="dxa"/>
            <w:tcBorders>
              <w:top w:val="single" w:color="auto" w:sz="4" w:space="0"/>
              <w:left w:val="single" w:color="auto" w:sz="4" w:space="0"/>
              <w:bottom w:val="single" w:color="auto" w:sz="4" w:space="0"/>
              <w:right w:val="single" w:color="auto" w:sz="4" w:space="0"/>
            </w:tcBorders>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ind w:firstLine="420"/>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13</w:t>
            </w:r>
          </w:p>
        </w:tc>
        <w:tc>
          <w:tcPr>
            <w:tcW w:w="1249" w:type="dxa"/>
            <w:tcBorders>
              <w:top w:val="single" w:color="auto" w:sz="4" w:space="0"/>
              <w:left w:val="single" w:color="auto" w:sz="4" w:space="0"/>
              <w:bottom w:val="single" w:color="auto" w:sz="4" w:space="0"/>
              <w:right w:val="single" w:color="auto" w:sz="12" w:space="0"/>
            </w:tcBorders>
            <w:tcMar>
              <w:left w:w="20" w:type="dxa"/>
              <w:right w:w="3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both"/>
              <w:rPr>
                <w:rFonts w:ascii="仿宋_GB2312" w:hAnsi="宋体"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0" w:type="dxa"/>
            <w:left w:w="30" w:type="dxa"/>
            <w:bottom w:w="0" w:type="dxa"/>
            <w:right w:w="20" w:type="dxa"/>
          </w:tblCellMar>
        </w:tblPrEx>
        <w:trPr>
          <w:trHeight w:val="227" w:hRule="atLeast"/>
          <w:jc w:val="center"/>
        </w:trPr>
        <w:tc>
          <w:tcPr>
            <w:tcW w:w="2271" w:type="dxa"/>
            <w:tcBorders>
              <w:top w:val="single" w:color="auto" w:sz="4" w:space="0"/>
              <w:left w:val="single" w:color="auto" w:sz="12" w:space="0"/>
              <w:bottom w:val="single" w:color="auto" w:sz="4" w:space="0"/>
              <w:right w:val="single" w:color="auto" w:sz="4" w:space="0"/>
            </w:tcBorders>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eastAsia" w:ascii="仿宋_GB2312" w:hAnsi="宋体" w:eastAsia="仿宋_GB2312"/>
                <w:sz w:val="24"/>
                <w:szCs w:val="24"/>
              </w:rPr>
            </w:pPr>
            <w:r>
              <w:rPr>
                <w:rFonts w:hint="eastAsia" w:ascii="仿宋_GB2312" w:hAnsi="宋体" w:eastAsia="仿宋_GB2312"/>
                <w:sz w:val="24"/>
                <w:szCs w:val="24"/>
              </w:rPr>
              <w:t>长安镇卫生院</w:t>
            </w:r>
          </w:p>
        </w:tc>
        <w:tc>
          <w:tcPr>
            <w:tcW w:w="1200" w:type="dxa"/>
            <w:tcBorders>
              <w:top w:val="single" w:color="auto" w:sz="4" w:space="0"/>
              <w:left w:val="nil"/>
              <w:bottom w:val="single" w:color="auto" w:sz="4" w:space="0"/>
              <w:right w:val="single" w:color="auto" w:sz="4" w:space="0"/>
            </w:tcBorders>
            <w:tcMar>
              <w:left w:w="20" w:type="dxa"/>
            </w:tcMar>
            <w:vAlign w:val="center"/>
          </w:tcPr>
          <w:p>
            <w:pPr>
              <w:spacing w:line="317" w:lineRule="exact"/>
              <w:jc w:val="center"/>
              <w:rPr>
                <w:rFonts w:hint="eastAsia" w:ascii="仿宋_GB2312" w:hAnsi="宋体" w:eastAsia="仿宋_GB2312"/>
                <w:sz w:val="24"/>
                <w:szCs w:val="24"/>
              </w:rPr>
            </w:pPr>
            <w:r>
              <w:rPr>
                <w:rFonts w:hint="eastAsia" w:ascii="仿宋_GB2312" w:hAnsi="宋体" w:eastAsia="仿宋_GB2312"/>
                <w:sz w:val="24"/>
                <w:szCs w:val="24"/>
                <w:lang w:eastAsia="zh-CN"/>
              </w:rPr>
              <w:t>差</w:t>
            </w:r>
            <w:r>
              <w:rPr>
                <w:rFonts w:hint="eastAsia" w:ascii="仿宋_GB2312" w:hAnsi="宋体" w:eastAsia="仿宋_GB2312"/>
                <w:sz w:val="24"/>
                <w:szCs w:val="24"/>
              </w:rPr>
              <w:t>额事业</w:t>
            </w:r>
          </w:p>
        </w:tc>
        <w:tc>
          <w:tcPr>
            <w:tcW w:w="1110" w:type="dxa"/>
            <w:tcBorders>
              <w:top w:val="single" w:color="auto" w:sz="4" w:space="0"/>
              <w:left w:val="nil"/>
              <w:bottom w:val="single" w:color="auto" w:sz="4" w:space="0"/>
              <w:right w:val="single" w:color="auto" w:sz="4" w:space="0"/>
            </w:tcBorders>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85</w:t>
            </w:r>
          </w:p>
        </w:tc>
        <w:tc>
          <w:tcPr>
            <w:tcW w:w="810" w:type="dxa"/>
            <w:tcBorders>
              <w:top w:val="single" w:color="auto" w:sz="4" w:space="0"/>
              <w:left w:val="nil"/>
              <w:bottom w:val="single" w:color="auto" w:sz="4" w:space="0"/>
              <w:right w:val="single" w:color="auto" w:sz="4" w:space="0"/>
            </w:tcBorders>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仿宋_GB2312" w:hAnsi="宋体" w:eastAsia="仿宋_GB2312"/>
                <w:sz w:val="24"/>
                <w:szCs w:val="24"/>
              </w:rPr>
            </w:pPr>
          </w:p>
        </w:tc>
        <w:tc>
          <w:tcPr>
            <w:tcW w:w="690" w:type="dxa"/>
            <w:tcBorders>
              <w:top w:val="single" w:color="auto" w:sz="4" w:space="0"/>
              <w:left w:val="nil"/>
              <w:bottom w:val="single" w:color="auto" w:sz="4" w:space="0"/>
              <w:right w:val="single" w:color="auto" w:sz="4" w:space="0"/>
            </w:tcBorders>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仿宋_GB2312" w:hAnsi="宋体" w:eastAsia="仿宋_GB2312"/>
                <w:sz w:val="24"/>
                <w:szCs w:val="24"/>
              </w:rPr>
            </w:pPr>
          </w:p>
        </w:tc>
        <w:tc>
          <w:tcPr>
            <w:tcW w:w="1212" w:type="dxa"/>
            <w:tcBorders>
              <w:top w:val="single" w:color="auto" w:sz="4" w:space="0"/>
              <w:left w:val="nil"/>
              <w:bottom w:val="single" w:color="auto" w:sz="4" w:space="0"/>
              <w:right w:val="single" w:color="auto" w:sz="4" w:space="0"/>
            </w:tcBorders>
            <w:tcMar>
              <w:top w:w="0" w:type="dxa"/>
              <w:left w:w="0" w:type="dxa"/>
              <w:right w:w="1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38</w:t>
            </w:r>
          </w:p>
        </w:tc>
        <w:tc>
          <w:tcPr>
            <w:tcW w:w="1023" w:type="dxa"/>
            <w:tcBorders>
              <w:top w:val="single" w:color="auto" w:sz="4" w:space="0"/>
              <w:left w:val="single" w:color="auto" w:sz="4" w:space="0"/>
              <w:bottom w:val="single" w:color="auto" w:sz="12" w:space="0"/>
              <w:right w:val="single" w:color="auto" w:sz="4" w:space="0"/>
            </w:tcBorders>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ind w:firstLine="420"/>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29</w:t>
            </w:r>
          </w:p>
        </w:tc>
        <w:tc>
          <w:tcPr>
            <w:tcW w:w="1249" w:type="dxa"/>
            <w:tcBorders>
              <w:top w:val="single" w:color="auto" w:sz="4" w:space="0"/>
              <w:left w:val="single" w:color="auto" w:sz="4" w:space="0"/>
              <w:bottom w:val="single" w:color="auto" w:sz="12" w:space="0"/>
              <w:right w:val="single" w:color="auto" w:sz="12" w:space="0"/>
            </w:tcBorders>
            <w:tcMar>
              <w:left w:w="20" w:type="dxa"/>
              <w:right w:w="3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4</w:t>
            </w:r>
          </w:p>
        </w:tc>
      </w:tr>
    </w:tbl>
    <w:p>
      <w:pPr>
        <w:snapToGrid w:val="0"/>
        <w:spacing w:line="360" w:lineRule="auto"/>
        <w:ind w:right="-218" w:rightChars="-104"/>
        <w:jc w:val="center"/>
        <w:textAlignment w:val="auto"/>
        <w:rPr>
          <w:rStyle w:val="8"/>
          <w:rFonts w:ascii="仿宋_GB2312" w:hAnsi="华文仿宋" w:eastAsia="仿宋_GB2312"/>
          <w:color w:val="000000"/>
          <w:sz w:val="32"/>
          <w:szCs w:val="32"/>
        </w:rPr>
      </w:pPr>
      <w:r>
        <w:rPr>
          <w:rStyle w:val="8"/>
          <w:rFonts w:ascii="仿宋_GB2312" w:hAnsi="华文仿宋" w:eastAsia="仿宋_GB2312"/>
          <w:color w:val="000000"/>
          <w:sz w:val="32"/>
          <w:szCs w:val="32"/>
        </w:rPr>
        <w:t>第二部分：</w:t>
      </w:r>
      <w:r>
        <w:rPr>
          <w:rStyle w:val="8"/>
          <w:rFonts w:hint="eastAsia" w:ascii="仿宋_GB2312" w:hAnsi="华文仿宋" w:eastAsia="仿宋_GB2312"/>
          <w:color w:val="000000"/>
          <w:sz w:val="32"/>
          <w:szCs w:val="32"/>
        </w:rPr>
        <w:t>融安县卫生健康局</w:t>
      </w:r>
      <w:r>
        <w:rPr>
          <w:rStyle w:val="9"/>
          <w:rFonts w:hint="eastAsia" w:ascii="仿宋_GB2312" w:hAnsi="华文仿宋" w:eastAsia="仿宋_GB2312" w:cs="宋体"/>
          <w:b/>
          <w:bCs/>
          <w:color w:val="000000"/>
          <w:sz w:val="32"/>
          <w:szCs w:val="32"/>
          <w:lang w:val="en-US" w:eastAsia="zh-CN"/>
        </w:rPr>
        <w:t>(汇总)</w:t>
      </w:r>
      <w:r>
        <w:rPr>
          <w:rStyle w:val="8"/>
          <w:rFonts w:ascii="仿宋_GB2312" w:hAnsi="华文仿宋" w:eastAsia="仿宋_GB2312"/>
          <w:color w:val="000000"/>
          <w:sz w:val="32"/>
          <w:szCs w:val="32"/>
        </w:rPr>
        <w:t>部门2020年部门预算表</w:t>
      </w:r>
    </w:p>
    <w:p>
      <w:pPr>
        <w:pStyle w:val="16"/>
        <w:spacing w:before="0" w:after="0" w:line="360" w:lineRule="auto"/>
        <w:ind w:firstLine="640" w:firstLineChars="200"/>
        <w:textAlignment w:val="auto"/>
        <w:rPr>
          <w:rStyle w:val="9"/>
          <w:rFonts w:ascii="仿宋_GB2312" w:hAnsi="华文仿宋" w:eastAsia="仿宋_GB2312" w:cs="宋体"/>
          <w:bCs/>
          <w:color w:val="000000"/>
          <w:sz w:val="32"/>
          <w:szCs w:val="32"/>
        </w:rPr>
      </w:pPr>
      <w:r>
        <w:rPr>
          <w:rStyle w:val="9"/>
          <w:rFonts w:ascii="仿宋_GB2312" w:hAnsi="华文仿宋" w:eastAsia="仿宋_GB2312" w:cs="宋体"/>
          <w:bCs/>
          <w:color w:val="000000"/>
          <w:sz w:val="32"/>
          <w:szCs w:val="32"/>
        </w:rPr>
        <w:t>一、部门收支总表</w:t>
      </w:r>
    </w:p>
    <w:p>
      <w:pPr>
        <w:pStyle w:val="16"/>
        <w:spacing w:before="0" w:after="0" w:line="360" w:lineRule="auto"/>
        <w:ind w:firstLine="640" w:firstLineChars="200"/>
        <w:textAlignment w:val="auto"/>
        <w:rPr>
          <w:rStyle w:val="9"/>
          <w:rFonts w:ascii="仿宋_GB2312" w:hAnsi="华文仿宋" w:eastAsia="仿宋_GB2312" w:cs="宋体"/>
          <w:bCs/>
          <w:color w:val="000000"/>
          <w:sz w:val="32"/>
          <w:szCs w:val="32"/>
        </w:rPr>
      </w:pPr>
      <w:r>
        <w:rPr>
          <w:rStyle w:val="9"/>
          <w:rFonts w:ascii="仿宋_GB2312" w:hAnsi="华文仿宋" w:eastAsia="仿宋_GB2312" w:cs="宋体"/>
          <w:bCs/>
          <w:color w:val="000000"/>
          <w:sz w:val="32"/>
          <w:szCs w:val="32"/>
        </w:rPr>
        <w:t>二、部门收入总表</w:t>
      </w:r>
    </w:p>
    <w:p>
      <w:pPr>
        <w:pStyle w:val="16"/>
        <w:spacing w:before="0" w:after="0" w:line="360" w:lineRule="auto"/>
        <w:ind w:firstLine="640" w:firstLineChars="200"/>
        <w:textAlignment w:val="auto"/>
        <w:rPr>
          <w:rStyle w:val="9"/>
          <w:rFonts w:ascii="仿宋_GB2312" w:hAnsi="华文仿宋" w:eastAsia="仿宋_GB2312" w:cs="宋体"/>
          <w:bCs/>
          <w:color w:val="000000"/>
          <w:sz w:val="32"/>
          <w:szCs w:val="32"/>
        </w:rPr>
      </w:pPr>
      <w:r>
        <w:rPr>
          <w:rStyle w:val="9"/>
          <w:rFonts w:ascii="仿宋_GB2312" w:hAnsi="华文仿宋" w:eastAsia="仿宋_GB2312" w:cs="宋体"/>
          <w:bCs/>
          <w:color w:val="000000"/>
          <w:sz w:val="32"/>
          <w:szCs w:val="32"/>
        </w:rPr>
        <w:t>三、部门支出总表</w:t>
      </w:r>
    </w:p>
    <w:p>
      <w:pPr>
        <w:pStyle w:val="16"/>
        <w:spacing w:before="0" w:after="0" w:line="360" w:lineRule="auto"/>
        <w:ind w:firstLine="640" w:firstLineChars="200"/>
        <w:textAlignment w:val="auto"/>
        <w:rPr>
          <w:rStyle w:val="9"/>
          <w:rFonts w:ascii="仿宋_GB2312" w:hAnsi="华文仿宋" w:eastAsia="仿宋_GB2312" w:cs="宋体"/>
          <w:bCs/>
          <w:color w:val="000000"/>
          <w:sz w:val="32"/>
          <w:szCs w:val="32"/>
        </w:rPr>
      </w:pPr>
      <w:r>
        <w:rPr>
          <w:rStyle w:val="9"/>
          <w:rFonts w:ascii="仿宋_GB2312" w:hAnsi="华文仿宋" w:eastAsia="仿宋_GB2312" w:cs="宋体"/>
          <w:bCs/>
          <w:color w:val="000000"/>
          <w:sz w:val="32"/>
          <w:szCs w:val="32"/>
        </w:rPr>
        <w:t>四、支出分经济科目表</w:t>
      </w:r>
    </w:p>
    <w:p>
      <w:pPr>
        <w:pStyle w:val="16"/>
        <w:spacing w:before="0" w:after="0" w:line="360" w:lineRule="auto"/>
        <w:ind w:firstLine="640" w:firstLineChars="200"/>
        <w:textAlignment w:val="auto"/>
        <w:rPr>
          <w:rStyle w:val="9"/>
          <w:rFonts w:ascii="仿宋_GB2312" w:hAnsi="华文仿宋" w:eastAsia="仿宋_GB2312" w:cs="宋体"/>
          <w:bCs/>
          <w:color w:val="000000"/>
          <w:sz w:val="32"/>
          <w:szCs w:val="32"/>
        </w:rPr>
      </w:pPr>
      <w:r>
        <w:rPr>
          <w:rStyle w:val="9"/>
          <w:rFonts w:ascii="仿宋_GB2312" w:hAnsi="华文仿宋" w:eastAsia="仿宋_GB2312" w:cs="宋体"/>
          <w:bCs/>
          <w:color w:val="000000"/>
          <w:sz w:val="32"/>
          <w:szCs w:val="32"/>
        </w:rPr>
        <w:t>五、财政拨款收支总表</w:t>
      </w:r>
    </w:p>
    <w:p>
      <w:pPr>
        <w:pStyle w:val="16"/>
        <w:spacing w:before="0" w:after="0" w:line="360" w:lineRule="auto"/>
        <w:ind w:firstLine="640" w:firstLineChars="200"/>
        <w:textAlignment w:val="auto"/>
        <w:rPr>
          <w:rStyle w:val="9"/>
          <w:rFonts w:ascii="仿宋_GB2312" w:hAnsi="华文仿宋" w:eastAsia="仿宋_GB2312" w:cs="宋体"/>
          <w:bCs/>
          <w:color w:val="000000"/>
          <w:sz w:val="32"/>
          <w:szCs w:val="32"/>
        </w:rPr>
      </w:pPr>
      <w:r>
        <w:rPr>
          <w:rStyle w:val="9"/>
          <w:rFonts w:ascii="仿宋_GB2312" w:hAnsi="华文仿宋" w:eastAsia="仿宋_GB2312" w:cs="宋体"/>
          <w:bCs/>
          <w:color w:val="000000"/>
          <w:sz w:val="32"/>
          <w:szCs w:val="32"/>
        </w:rPr>
        <w:t>六、一般公共预算支出总表</w:t>
      </w:r>
    </w:p>
    <w:p>
      <w:pPr>
        <w:pStyle w:val="16"/>
        <w:spacing w:before="0" w:after="0" w:line="360" w:lineRule="auto"/>
        <w:ind w:firstLine="640" w:firstLineChars="200"/>
        <w:textAlignment w:val="auto"/>
        <w:rPr>
          <w:rStyle w:val="9"/>
          <w:rFonts w:ascii="仿宋_GB2312" w:hAnsi="华文仿宋" w:eastAsia="仿宋_GB2312" w:cs="宋体"/>
          <w:bCs/>
          <w:color w:val="000000"/>
          <w:sz w:val="32"/>
          <w:szCs w:val="32"/>
        </w:rPr>
      </w:pPr>
      <w:r>
        <w:rPr>
          <w:rStyle w:val="9"/>
          <w:rFonts w:ascii="仿宋_GB2312" w:hAnsi="华文仿宋" w:eastAsia="仿宋_GB2312" w:cs="宋体"/>
          <w:bCs/>
          <w:color w:val="000000"/>
          <w:sz w:val="32"/>
          <w:szCs w:val="32"/>
        </w:rPr>
        <w:t>七、基本支出明细表</w:t>
      </w:r>
      <w:r>
        <w:rPr>
          <w:rStyle w:val="9"/>
          <w:rFonts w:hint="eastAsia" w:ascii="仿宋_GB2312" w:hAnsi="华文仿宋" w:eastAsia="仿宋_GB2312" w:cs="宋体"/>
          <w:bCs/>
          <w:color w:val="000000"/>
          <w:sz w:val="32"/>
          <w:szCs w:val="32"/>
        </w:rPr>
        <w:t>（一般公共预算）</w:t>
      </w:r>
    </w:p>
    <w:p>
      <w:pPr>
        <w:pStyle w:val="16"/>
        <w:spacing w:before="0" w:after="0" w:line="360" w:lineRule="auto"/>
        <w:ind w:firstLine="640" w:firstLineChars="200"/>
        <w:textAlignment w:val="auto"/>
        <w:rPr>
          <w:rStyle w:val="9"/>
          <w:rFonts w:ascii="仿宋_GB2312" w:hAnsi="华文仿宋" w:eastAsia="仿宋_GB2312" w:cs="宋体"/>
          <w:bCs/>
          <w:color w:val="000000"/>
          <w:sz w:val="32"/>
          <w:szCs w:val="32"/>
        </w:rPr>
      </w:pPr>
      <w:r>
        <w:rPr>
          <w:rStyle w:val="9"/>
          <w:rFonts w:ascii="仿宋_GB2312" w:hAnsi="华文仿宋" w:eastAsia="仿宋_GB2312" w:cs="宋体"/>
          <w:bCs/>
          <w:color w:val="000000"/>
          <w:sz w:val="32"/>
          <w:szCs w:val="32"/>
        </w:rPr>
        <w:t>八、项目支出明细表</w:t>
      </w:r>
      <w:r>
        <w:rPr>
          <w:rStyle w:val="9"/>
          <w:rFonts w:hint="eastAsia" w:ascii="仿宋_GB2312" w:hAnsi="华文仿宋" w:eastAsia="仿宋_GB2312" w:cs="宋体"/>
          <w:bCs/>
          <w:color w:val="000000"/>
          <w:sz w:val="32"/>
          <w:szCs w:val="32"/>
        </w:rPr>
        <w:t>（一般公共预算）</w:t>
      </w:r>
    </w:p>
    <w:p>
      <w:pPr>
        <w:pStyle w:val="16"/>
        <w:spacing w:before="0" w:after="0" w:line="360" w:lineRule="auto"/>
        <w:ind w:firstLine="640" w:firstLineChars="200"/>
        <w:textAlignment w:val="auto"/>
        <w:rPr>
          <w:rStyle w:val="9"/>
          <w:rFonts w:ascii="仿宋_GB2312" w:hAnsi="华文仿宋" w:eastAsia="仿宋_GB2312" w:cs="宋体"/>
          <w:bCs/>
          <w:color w:val="000000"/>
          <w:sz w:val="32"/>
          <w:szCs w:val="32"/>
        </w:rPr>
      </w:pPr>
      <w:r>
        <w:rPr>
          <w:rStyle w:val="9"/>
          <w:rFonts w:ascii="仿宋_GB2312" w:hAnsi="华文仿宋" w:eastAsia="仿宋_GB2312" w:cs="宋体"/>
          <w:bCs/>
          <w:color w:val="000000"/>
          <w:sz w:val="32"/>
          <w:szCs w:val="32"/>
        </w:rPr>
        <w:t>九、</w:t>
      </w:r>
      <w:r>
        <w:rPr>
          <w:rStyle w:val="9"/>
          <w:rFonts w:hint="eastAsia" w:ascii="仿宋_GB2312" w:hAnsi="华文仿宋" w:eastAsia="仿宋_GB2312" w:cs="宋体"/>
          <w:bCs/>
          <w:color w:val="000000"/>
          <w:sz w:val="32"/>
          <w:szCs w:val="32"/>
        </w:rPr>
        <w:t>“三公”经费、会议费和培训费支出预算表</w:t>
      </w:r>
    </w:p>
    <w:p>
      <w:pPr>
        <w:pStyle w:val="16"/>
        <w:spacing w:before="0" w:after="0" w:line="360" w:lineRule="auto"/>
        <w:ind w:firstLine="640" w:firstLineChars="200"/>
        <w:textAlignment w:val="auto"/>
        <w:rPr>
          <w:rStyle w:val="9"/>
          <w:rFonts w:ascii="仿宋_GB2312" w:hAnsi="华文仿宋" w:eastAsia="仿宋_GB2312" w:cs="宋体"/>
          <w:bCs/>
          <w:color w:val="000000"/>
          <w:sz w:val="32"/>
          <w:szCs w:val="32"/>
        </w:rPr>
      </w:pPr>
      <w:r>
        <w:rPr>
          <w:rStyle w:val="9"/>
          <w:rFonts w:ascii="仿宋_GB2312" w:hAnsi="华文仿宋" w:eastAsia="仿宋_GB2312" w:cs="宋体"/>
          <w:bCs/>
          <w:color w:val="000000"/>
          <w:sz w:val="32"/>
          <w:szCs w:val="32"/>
        </w:rPr>
        <w:t>十、政府采购</w:t>
      </w:r>
      <w:r>
        <w:rPr>
          <w:rStyle w:val="9"/>
          <w:rFonts w:hint="eastAsia" w:ascii="仿宋_GB2312" w:hAnsi="华文仿宋" w:eastAsia="仿宋_GB2312" w:cs="宋体"/>
          <w:bCs/>
          <w:color w:val="000000"/>
          <w:sz w:val="32"/>
          <w:szCs w:val="32"/>
        </w:rPr>
        <w:t>预算</w:t>
      </w:r>
      <w:r>
        <w:rPr>
          <w:rStyle w:val="9"/>
          <w:rFonts w:ascii="仿宋_GB2312" w:hAnsi="华文仿宋" w:eastAsia="仿宋_GB2312" w:cs="宋体"/>
          <w:bCs/>
          <w:color w:val="000000"/>
          <w:sz w:val="32"/>
          <w:szCs w:val="32"/>
        </w:rPr>
        <w:t>表</w:t>
      </w:r>
    </w:p>
    <w:p>
      <w:pPr>
        <w:pStyle w:val="16"/>
        <w:spacing w:before="0" w:after="0" w:line="480" w:lineRule="auto"/>
        <w:ind w:left="630" w:leftChars="300"/>
        <w:textAlignment w:val="auto"/>
        <w:rPr>
          <w:rStyle w:val="9"/>
          <w:rFonts w:ascii="仿宋_GB2312" w:hAnsi="华文仿宋" w:eastAsia="仿宋_GB2312" w:cs="宋体"/>
          <w:bCs/>
          <w:color w:val="000000"/>
          <w:sz w:val="32"/>
          <w:szCs w:val="32"/>
        </w:rPr>
      </w:pPr>
      <w:r>
        <w:rPr>
          <w:rStyle w:val="9"/>
          <w:rFonts w:ascii="仿宋_GB2312" w:hAnsi="华文仿宋" w:eastAsia="仿宋_GB2312" w:cs="宋体"/>
          <w:bCs/>
          <w:color w:val="000000"/>
          <w:sz w:val="32"/>
          <w:szCs w:val="32"/>
        </w:rPr>
        <w:t xml:space="preserve">十一、政府购买服务表    </w:t>
      </w:r>
    </w:p>
    <w:p>
      <w:pPr>
        <w:pStyle w:val="16"/>
        <w:spacing w:before="0" w:after="0" w:line="480" w:lineRule="auto"/>
        <w:ind w:left="630" w:leftChars="300"/>
        <w:textAlignment w:val="auto"/>
        <w:rPr>
          <w:rStyle w:val="9"/>
          <w:rFonts w:ascii="仿宋_GB2312" w:hAnsi="华文仿宋" w:eastAsia="仿宋_GB2312" w:cs="宋体"/>
          <w:bCs/>
          <w:color w:val="000000"/>
          <w:sz w:val="32"/>
          <w:szCs w:val="32"/>
        </w:rPr>
      </w:pPr>
      <w:r>
        <w:rPr>
          <w:rStyle w:val="9"/>
          <w:rFonts w:ascii="仿宋_GB2312" w:hAnsi="华文仿宋" w:eastAsia="仿宋_GB2312" w:cs="宋体"/>
          <w:bCs/>
          <w:color w:val="000000"/>
          <w:sz w:val="32"/>
          <w:szCs w:val="32"/>
        </w:rPr>
        <w:t>十二、政府性基金</w:t>
      </w:r>
      <w:r>
        <w:rPr>
          <w:rStyle w:val="9"/>
          <w:rFonts w:hint="eastAsia" w:ascii="仿宋_GB2312" w:hAnsi="华文仿宋" w:eastAsia="仿宋_GB2312" w:cs="宋体"/>
          <w:bCs/>
          <w:color w:val="000000"/>
          <w:sz w:val="32"/>
          <w:szCs w:val="32"/>
        </w:rPr>
        <w:t>支出预算表</w:t>
      </w:r>
      <w:r>
        <w:rPr>
          <w:rStyle w:val="9"/>
          <w:rFonts w:ascii="仿宋_GB2312" w:hAnsi="华文仿宋" w:eastAsia="仿宋_GB2312" w:cs="宋体"/>
          <w:bCs/>
          <w:color w:val="000000"/>
          <w:sz w:val="32"/>
          <w:szCs w:val="32"/>
        </w:rPr>
        <w:t xml:space="preserve">  </w:t>
      </w:r>
    </w:p>
    <w:p>
      <w:pPr>
        <w:pStyle w:val="16"/>
        <w:spacing w:line="480" w:lineRule="auto"/>
        <w:ind w:left="630" w:leftChars="300"/>
        <w:textAlignment w:val="auto"/>
        <w:rPr>
          <w:rStyle w:val="9"/>
          <w:rFonts w:ascii="仿宋_GB2312" w:hAnsi="华文仿宋" w:eastAsia="仿宋_GB2312" w:cs="宋体"/>
          <w:bCs/>
          <w:color w:val="000000"/>
          <w:sz w:val="32"/>
          <w:szCs w:val="32"/>
        </w:rPr>
      </w:pPr>
      <w:r>
        <w:rPr>
          <w:rStyle w:val="9"/>
          <w:rFonts w:ascii="仿宋_GB2312" w:hAnsi="华文仿宋" w:eastAsia="仿宋_GB2312" w:cs="宋体"/>
          <w:bCs/>
          <w:color w:val="000000"/>
          <w:sz w:val="32"/>
          <w:szCs w:val="32"/>
        </w:rPr>
        <w:t xml:space="preserve"> 十三、国有资本经营</w:t>
      </w:r>
      <w:r>
        <w:rPr>
          <w:rStyle w:val="9"/>
          <w:rFonts w:hint="eastAsia" w:ascii="仿宋_GB2312" w:hAnsi="华文仿宋" w:eastAsia="仿宋_GB2312" w:cs="宋体"/>
          <w:bCs/>
          <w:color w:val="000000"/>
          <w:sz w:val="32"/>
          <w:szCs w:val="32"/>
        </w:rPr>
        <w:t>支出预算表</w:t>
      </w:r>
    </w:p>
    <w:p>
      <w:pPr>
        <w:pStyle w:val="16"/>
        <w:spacing w:before="0" w:after="0" w:line="360" w:lineRule="auto"/>
        <w:ind w:left="420" w:leftChars="200" w:firstLine="160" w:firstLineChars="50"/>
        <w:textAlignment w:val="auto"/>
        <w:rPr>
          <w:rStyle w:val="9"/>
          <w:rFonts w:ascii="仿宋_GB2312" w:hAnsi="华文仿宋" w:eastAsia="仿宋_GB2312"/>
          <w:sz w:val="32"/>
          <w:szCs w:val="32"/>
          <w:highlight w:val="cyan"/>
        </w:rPr>
      </w:pPr>
      <w:r>
        <w:rPr>
          <w:rStyle w:val="9"/>
          <w:rFonts w:ascii="仿宋_GB2312" w:hAnsi="华文仿宋" w:eastAsia="仿宋_GB2312"/>
          <w:kern w:val="2"/>
          <w:sz w:val="32"/>
          <w:szCs w:val="32"/>
        </w:rPr>
        <w:t>上述</w:t>
      </w:r>
      <w:r>
        <w:rPr>
          <w:rStyle w:val="9"/>
          <w:rFonts w:hint="eastAsia" w:ascii="仿宋_GB2312" w:hAnsi="华文仿宋" w:eastAsia="仿宋_GB2312"/>
          <w:sz w:val="32"/>
          <w:szCs w:val="32"/>
        </w:rPr>
        <w:t>预算</w:t>
      </w:r>
      <w:r>
        <w:rPr>
          <w:rStyle w:val="9"/>
          <w:rFonts w:ascii="仿宋_GB2312" w:hAnsi="华文仿宋" w:eastAsia="仿宋_GB2312"/>
          <w:kern w:val="2"/>
          <w:sz w:val="32"/>
          <w:szCs w:val="32"/>
        </w:rPr>
        <w:t>报表详见附件。</w:t>
      </w:r>
    </w:p>
    <w:p>
      <w:pPr>
        <w:pStyle w:val="16"/>
        <w:spacing w:before="0" w:after="0" w:line="360" w:lineRule="auto"/>
        <w:ind w:firstLine="643" w:firstLineChars="200"/>
        <w:textAlignment w:val="auto"/>
        <w:rPr>
          <w:rStyle w:val="9"/>
          <w:rFonts w:ascii="仿宋_GB2312" w:hAnsi="华文仿宋" w:eastAsia="仿宋_GB2312" w:cs="宋体"/>
          <w:b/>
          <w:bCs/>
          <w:color w:val="000000"/>
          <w:sz w:val="32"/>
          <w:szCs w:val="32"/>
        </w:rPr>
      </w:pPr>
      <w:r>
        <w:rPr>
          <w:rStyle w:val="9"/>
          <w:rFonts w:ascii="仿宋_GB2312" w:hAnsi="华文仿宋" w:eastAsia="仿宋_GB2312" w:cs="宋体"/>
          <w:b/>
          <w:bCs/>
          <w:color w:val="000000"/>
          <w:sz w:val="32"/>
          <w:szCs w:val="32"/>
        </w:rPr>
        <w:t>第三部分：</w:t>
      </w:r>
      <w:r>
        <w:rPr>
          <w:rStyle w:val="9"/>
          <w:rFonts w:hint="eastAsia" w:ascii="仿宋_GB2312" w:hAnsi="华文仿宋" w:eastAsia="仿宋_GB2312" w:cs="宋体"/>
          <w:b/>
          <w:bCs/>
          <w:color w:val="000000"/>
          <w:sz w:val="32"/>
          <w:szCs w:val="32"/>
        </w:rPr>
        <w:t>2020年融安县卫生健康局</w:t>
      </w:r>
      <w:r>
        <w:rPr>
          <w:rStyle w:val="9"/>
          <w:rFonts w:hint="eastAsia" w:ascii="仿宋_GB2312" w:hAnsi="华文仿宋" w:eastAsia="仿宋_GB2312" w:cs="宋体"/>
          <w:b/>
          <w:bCs/>
          <w:color w:val="000000"/>
          <w:sz w:val="32"/>
          <w:szCs w:val="32"/>
          <w:lang w:val="en-US" w:eastAsia="zh-CN"/>
        </w:rPr>
        <w:t>(汇总)</w:t>
      </w:r>
      <w:r>
        <w:rPr>
          <w:rStyle w:val="9"/>
          <w:rFonts w:hint="eastAsia" w:ascii="仿宋_GB2312" w:hAnsi="华文仿宋" w:eastAsia="仿宋_GB2312" w:cs="宋体"/>
          <w:b/>
          <w:bCs/>
          <w:color w:val="000000"/>
          <w:sz w:val="32"/>
          <w:szCs w:val="32"/>
        </w:rPr>
        <w:t>部门预算及“三公”经费预算说明</w:t>
      </w:r>
    </w:p>
    <w:p>
      <w:pPr>
        <w:tabs>
          <w:tab w:val="center" w:pos="4475"/>
        </w:tabs>
        <w:spacing w:line="360" w:lineRule="auto"/>
        <w:ind w:firstLine="645"/>
        <w:textAlignment w:val="auto"/>
        <w:rPr>
          <w:rStyle w:val="9"/>
          <w:rFonts w:ascii="黑体" w:hAnsi="黑体" w:eastAsia="黑体" w:cs="黑体"/>
          <w:b/>
          <w:bCs/>
          <w:color w:val="000000"/>
          <w:kern w:val="0"/>
          <w:sz w:val="32"/>
          <w:szCs w:val="32"/>
        </w:rPr>
      </w:pPr>
      <w:r>
        <w:rPr>
          <w:rStyle w:val="9"/>
          <w:rFonts w:hint="eastAsia" w:ascii="黑体" w:hAnsi="黑体" w:eastAsia="黑体" w:cs="黑体"/>
          <w:b/>
          <w:bCs/>
          <w:color w:val="000000"/>
          <w:kern w:val="0"/>
          <w:sz w:val="32"/>
          <w:szCs w:val="32"/>
        </w:rPr>
        <w:t>一</w:t>
      </w:r>
      <w:r>
        <w:rPr>
          <w:rStyle w:val="9"/>
          <w:rFonts w:ascii="黑体" w:hAnsi="黑体" w:eastAsia="黑体" w:cs="黑体"/>
          <w:b/>
          <w:bCs/>
          <w:color w:val="000000"/>
          <w:kern w:val="0"/>
          <w:sz w:val="32"/>
          <w:szCs w:val="32"/>
        </w:rPr>
        <w:t>、部门收支预算情况说明</w:t>
      </w:r>
    </w:p>
    <w:p>
      <w:pPr>
        <w:pStyle w:val="16"/>
        <w:spacing w:line="360" w:lineRule="auto"/>
        <w:ind w:firstLine="640" w:firstLineChars="200"/>
        <w:jc w:val="both"/>
        <w:textAlignment w:val="auto"/>
        <w:rPr>
          <w:rStyle w:val="9"/>
          <w:rFonts w:hint="default" w:ascii="仿宋_GB2312" w:hAnsi="华文仿宋" w:eastAsia="仿宋_GB2312"/>
          <w:color w:val="000000"/>
          <w:kern w:val="2"/>
          <w:sz w:val="32"/>
          <w:szCs w:val="32"/>
          <w:lang w:val="en-US" w:eastAsia="zh-CN"/>
        </w:rPr>
      </w:pPr>
      <w:r>
        <w:rPr>
          <w:rStyle w:val="9"/>
          <w:rFonts w:ascii="仿宋_GB2312" w:hAnsi="华文仿宋" w:eastAsia="仿宋_GB2312"/>
          <w:color w:val="000000"/>
          <w:kern w:val="2"/>
          <w:sz w:val="32"/>
          <w:szCs w:val="32"/>
        </w:rPr>
        <w:t>2020年部门收支总预算</w:t>
      </w:r>
      <w:r>
        <w:rPr>
          <w:rStyle w:val="9"/>
          <w:rFonts w:hint="eastAsia" w:ascii="仿宋_GB2312" w:hAnsi="华文仿宋" w:eastAsia="仿宋_GB2312"/>
          <w:color w:val="000000"/>
          <w:kern w:val="2"/>
          <w:sz w:val="32"/>
          <w:szCs w:val="32"/>
          <w:lang w:val="en-US" w:eastAsia="zh-CN"/>
        </w:rPr>
        <w:t>7238.92</w:t>
      </w:r>
      <w:r>
        <w:rPr>
          <w:rStyle w:val="9"/>
          <w:rFonts w:ascii="仿宋_GB2312" w:hAnsi="华文仿宋" w:eastAsia="仿宋_GB2312"/>
          <w:color w:val="000000"/>
          <w:kern w:val="2"/>
          <w:sz w:val="32"/>
          <w:szCs w:val="32"/>
        </w:rPr>
        <w:t>万元，同比增加</w:t>
      </w:r>
      <w:r>
        <w:rPr>
          <w:rStyle w:val="9"/>
          <w:rFonts w:hint="eastAsia" w:ascii="仿宋_GB2312" w:hAnsi="华文仿宋" w:eastAsia="仿宋_GB2312"/>
          <w:color w:val="000000"/>
          <w:kern w:val="2"/>
          <w:sz w:val="32"/>
          <w:szCs w:val="32"/>
          <w:lang w:val="en-US" w:eastAsia="zh-CN"/>
        </w:rPr>
        <w:t>880</w:t>
      </w:r>
      <w:r>
        <w:rPr>
          <w:rStyle w:val="9"/>
          <w:rFonts w:ascii="仿宋_GB2312" w:hAnsi="华文仿宋" w:eastAsia="仿宋_GB2312"/>
          <w:color w:val="000000"/>
          <w:kern w:val="2"/>
          <w:sz w:val="32"/>
          <w:szCs w:val="32"/>
        </w:rPr>
        <w:t>万元，同比增长</w:t>
      </w:r>
      <w:r>
        <w:rPr>
          <w:rStyle w:val="9"/>
          <w:rFonts w:hint="eastAsia" w:ascii="仿宋_GB2312" w:hAnsi="华文仿宋" w:eastAsia="仿宋_GB2312"/>
          <w:color w:val="000000"/>
          <w:kern w:val="2"/>
          <w:sz w:val="32"/>
          <w:szCs w:val="32"/>
          <w:lang w:val="en-US" w:eastAsia="zh-CN"/>
        </w:rPr>
        <w:t>13.84</w:t>
      </w:r>
      <w:r>
        <w:rPr>
          <w:rStyle w:val="9"/>
          <w:rFonts w:ascii="仿宋_GB2312" w:hAnsi="华文仿宋" w:eastAsia="仿宋_GB2312"/>
          <w:color w:val="000000"/>
          <w:kern w:val="2"/>
          <w:sz w:val="32"/>
          <w:szCs w:val="32"/>
        </w:rPr>
        <w:t>%，增加的主要原因：</w:t>
      </w:r>
      <w:r>
        <w:rPr>
          <w:rStyle w:val="9"/>
          <w:rFonts w:hint="eastAsia" w:ascii="仿宋_GB2312" w:hAnsi="华文仿宋" w:eastAsia="仿宋_GB2312"/>
          <w:color w:val="000000"/>
          <w:kern w:val="2"/>
          <w:sz w:val="32"/>
          <w:szCs w:val="32"/>
        </w:rPr>
        <w:t>1、县医院及中医院县级补助药品加成补偿、卫生院基本公共卫生服务项目经费列入卫健局预算指标；2、计生家庭城乡居民缴费标准提高，经费预算增加</w:t>
      </w:r>
      <w:r>
        <w:rPr>
          <w:rStyle w:val="9"/>
          <w:rFonts w:hint="eastAsia" w:ascii="仿宋_GB2312" w:hAnsi="华文仿宋" w:eastAsia="仿宋_GB2312"/>
          <w:color w:val="000000"/>
          <w:kern w:val="2"/>
          <w:sz w:val="32"/>
          <w:szCs w:val="32"/>
          <w:lang w:eastAsia="zh-CN"/>
        </w:rPr>
        <w:t>；</w:t>
      </w:r>
      <w:r>
        <w:rPr>
          <w:rStyle w:val="9"/>
          <w:rFonts w:hint="eastAsia" w:ascii="仿宋_GB2312" w:hAnsi="华文仿宋" w:eastAsia="仿宋_GB2312"/>
          <w:color w:val="000000"/>
          <w:kern w:val="2"/>
          <w:sz w:val="32"/>
          <w:szCs w:val="32"/>
          <w:lang w:val="en-US" w:eastAsia="zh-CN"/>
        </w:rPr>
        <w:t>3、人员增加同时住房公积金缴费基数变动，导致经费增加。</w:t>
      </w:r>
    </w:p>
    <w:p>
      <w:pPr>
        <w:tabs>
          <w:tab w:val="center" w:pos="4475"/>
        </w:tabs>
        <w:spacing w:line="360" w:lineRule="auto"/>
        <w:ind w:firstLine="645"/>
        <w:textAlignment w:val="auto"/>
        <w:rPr>
          <w:rStyle w:val="9"/>
          <w:rFonts w:ascii="黑体" w:hAnsi="黑体" w:eastAsia="黑体" w:cs="黑体"/>
          <w:b/>
          <w:bCs w:val="0"/>
          <w:color w:val="000000"/>
          <w:kern w:val="0"/>
          <w:sz w:val="32"/>
          <w:szCs w:val="32"/>
        </w:rPr>
      </w:pPr>
      <w:r>
        <w:rPr>
          <w:rStyle w:val="9"/>
          <w:rFonts w:hint="eastAsia" w:ascii="黑体" w:hAnsi="黑体" w:eastAsia="黑体" w:cs="黑体"/>
          <w:b/>
          <w:bCs w:val="0"/>
          <w:color w:val="000000"/>
          <w:kern w:val="0"/>
          <w:sz w:val="32"/>
          <w:szCs w:val="32"/>
        </w:rPr>
        <w:t>（一）</w:t>
      </w:r>
      <w:r>
        <w:rPr>
          <w:rStyle w:val="9"/>
          <w:rFonts w:ascii="黑体" w:hAnsi="黑体" w:eastAsia="黑体" w:cs="黑体"/>
          <w:b/>
          <w:bCs w:val="0"/>
          <w:color w:val="000000"/>
          <w:kern w:val="0"/>
          <w:sz w:val="32"/>
          <w:szCs w:val="32"/>
        </w:rPr>
        <w:t>收入预算说明</w:t>
      </w:r>
    </w:p>
    <w:p>
      <w:pPr>
        <w:pStyle w:val="16"/>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Style w:val="9"/>
          <w:rFonts w:hint="default" w:ascii="仿宋_GB2312" w:hAnsi="华文仿宋" w:eastAsia="仿宋_GB2312"/>
          <w:color w:val="000000"/>
          <w:kern w:val="2"/>
          <w:sz w:val="32"/>
          <w:szCs w:val="32"/>
          <w:lang w:val="en-US" w:eastAsia="zh-CN"/>
        </w:rPr>
      </w:pPr>
      <w:r>
        <w:rPr>
          <w:rStyle w:val="9"/>
          <w:rFonts w:ascii="仿宋_GB2312" w:hAnsi="华文仿宋" w:eastAsia="仿宋_GB2312"/>
          <w:color w:val="000000"/>
          <w:sz w:val="32"/>
          <w:szCs w:val="32"/>
        </w:rPr>
        <w:t>2020年部门收入总预算</w:t>
      </w:r>
      <w:r>
        <w:rPr>
          <w:rStyle w:val="9"/>
          <w:rFonts w:hint="eastAsia" w:ascii="仿宋_GB2312" w:hAnsi="华文仿宋" w:eastAsia="仿宋_GB2312"/>
          <w:color w:val="000000"/>
          <w:kern w:val="2"/>
          <w:sz w:val="32"/>
          <w:szCs w:val="32"/>
          <w:lang w:val="en-US" w:eastAsia="zh-CN"/>
        </w:rPr>
        <w:t>7238.92</w:t>
      </w:r>
      <w:r>
        <w:rPr>
          <w:rStyle w:val="9"/>
          <w:rFonts w:ascii="仿宋_GB2312" w:hAnsi="华文仿宋" w:eastAsia="仿宋_GB2312"/>
          <w:color w:val="000000"/>
          <w:sz w:val="32"/>
          <w:szCs w:val="32"/>
        </w:rPr>
        <w:t>万元，</w:t>
      </w:r>
      <w:r>
        <w:rPr>
          <w:rStyle w:val="9"/>
          <w:rFonts w:ascii="仿宋_GB2312" w:hAnsi="华文仿宋" w:eastAsia="仿宋_GB2312"/>
          <w:sz w:val="32"/>
          <w:szCs w:val="32"/>
        </w:rPr>
        <w:t>同比增加</w:t>
      </w:r>
      <w:r>
        <w:rPr>
          <w:rStyle w:val="9"/>
          <w:rFonts w:hint="eastAsia" w:ascii="仿宋_GB2312" w:hAnsi="华文仿宋" w:eastAsia="仿宋_GB2312"/>
          <w:color w:val="000000"/>
          <w:kern w:val="2"/>
          <w:sz w:val="32"/>
          <w:szCs w:val="32"/>
          <w:lang w:val="en-US" w:eastAsia="zh-CN"/>
        </w:rPr>
        <w:t>880</w:t>
      </w:r>
      <w:r>
        <w:rPr>
          <w:rStyle w:val="9"/>
          <w:rFonts w:ascii="仿宋_GB2312" w:hAnsi="华文仿宋" w:eastAsia="仿宋_GB2312"/>
          <w:sz w:val="32"/>
          <w:szCs w:val="32"/>
        </w:rPr>
        <w:t>万元，同比增长</w:t>
      </w:r>
      <w:r>
        <w:rPr>
          <w:rStyle w:val="9"/>
          <w:rFonts w:hint="eastAsia" w:ascii="仿宋_GB2312" w:hAnsi="华文仿宋" w:eastAsia="仿宋_GB2312"/>
          <w:sz w:val="32"/>
          <w:szCs w:val="32"/>
          <w:lang w:val="en-US" w:eastAsia="zh-CN"/>
        </w:rPr>
        <w:t>13.84</w:t>
      </w:r>
      <w:r>
        <w:rPr>
          <w:rStyle w:val="9"/>
          <w:rFonts w:ascii="仿宋_GB2312" w:hAnsi="华文仿宋" w:eastAsia="仿宋_GB2312"/>
          <w:sz w:val="32"/>
          <w:szCs w:val="32"/>
        </w:rPr>
        <w:t>%。2020年</w:t>
      </w:r>
      <w:r>
        <w:rPr>
          <w:rStyle w:val="9"/>
          <w:rFonts w:ascii="仿宋_GB2312" w:hAnsi="华文仿宋" w:eastAsia="仿宋_GB2312"/>
          <w:color w:val="000000"/>
          <w:sz w:val="32"/>
          <w:szCs w:val="32"/>
        </w:rPr>
        <w:t>部门</w:t>
      </w:r>
      <w:r>
        <w:rPr>
          <w:rStyle w:val="9"/>
          <w:rFonts w:ascii="仿宋_GB2312" w:hAnsi="华文仿宋" w:eastAsia="仿宋_GB2312"/>
          <w:sz w:val="32"/>
          <w:szCs w:val="32"/>
        </w:rPr>
        <w:t>收入预算总体增加的主要原因：</w:t>
      </w:r>
      <w:r>
        <w:rPr>
          <w:rStyle w:val="9"/>
          <w:rFonts w:hint="eastAsia" w:ascii="仿宋_GB2312" w:hAnsi="华文仿宋" w:eastAsia="仿宋_GB2312"/>
          <w:color w:val="000000"/>
          <w:kern w:val="2"/>
          <w:sz w:val="32"/>
          <w:szCs w:val="32"/>
        </w:rPr>
        <w:t>1、县医院及中医院县级补助药品加成补偿、卫生院基本公共卫生服务项目经费列入卫健局预算指标；2、计生家庭城乡居民缴费标准提高，经费预算增加</w:t>
      </w:r>
      <w:r>
        <w:rPr>
          <w:rStyle w:val="9"/>
          <w:rFonts w:hint="eastAsia" w:ascii="仿宋_GB2312" w:hAnsi="华文仿宋" w:eastAsia="仿宋_GB2312"/>
          <w:color w:val="000000"/>
          <w:kern w:val="2"/>
          <w:sz w:val="32"/>
          <w:szCs w:val="32"/>
          <w:lang w:eastAsia="zh-CN"/>
        </w:rPr>
        <w:t>；</w:t>
      </w:r>
      <w:r>
        <w:rPr>
          <w:rStyle w:val="9"/>
          <w:rFonts w:hint="eastAsia" w:ascii="仿宋_GB2312" w:hAnsi="华文仿宋" w:eastAsia="仿宋_GB2312"/>
          <w:color w:val="000000"/>
          <w:kern w:val="2"/>
          <w:sz w:val="32"/>
          <w:szCs w:val="32"/>
          <w:lang w:val="en-US" w:eastAsia="zh-CN"/>
        </w:rPr>
        <w:t>3、人员增加同时住房公积金缴费基数变动，导致经费增加。</w:t>
      </w:r>
    </w:p>
    <w:p>
      <w:pPr>
        <w:spacing w:line="360" w:lineRule="auto"/>
        <w:ind w:firstLine="640" w:firstLineChars="200"/>
        <w:textAlignment w:val="auto"/>
        <w:rPr>
          <w:rStyle w:val="9"/>
          <w:rFonts w:hint="eastAsia" w:ascii="仿宋_GB2312" w:hAnsi="华文仿宋" w:eastAsia="仿宋_GB2312"/>
          <w:color w:val="000000"/>
          <w:sz w:val="32"/>
          <w:szCs w:val="32"/>
        </w:rPr>
      </w:pPr>
      <w:r>
        <w:rPr>
          <w:rStyle w:val="9"/>
          <w:rFonts w:hint="eastAsia" w:ascii="仿宋_GB2312" w:hAnsi="华文仿宋" w:eastAsia="仿宋_GB2312"/>
          <w:color w:val="000000"/>
          <w:kern w:val="2"/>
          <w:sz w:val="32"/>
          <w:szCs w:val="32"/>
        </w:rPr>
        <w:t>1</w:t>
      </w:r>
      <w:r>
        <w:rPr>
          <w:rStyle w:val="9"/>
          <w:rFonts w:hint="eastAsia" w:ascii="仿宋_GB2312" w:hAnsi="华文仿宋" w:eastAsia="仿宋_GB2312"/>
          <w:color w:val="000000"/>
          <w:sz w:val="32"/>
          <w:szCs w:val="32"/>
        </w:rPr>
        <w:t>.一般公共预算收入</w:t>
      </w:r>
      <w:r>
        <w:rPr>
          <w:rStyle w:val="9"/>
          <w:rFonts w:hint="eastAsia" w:ascii="仿宋_GB2312" w:hAnsi="华文仿宋" w:eastAsia="仿宋_GB2312"/>
          <w:color w:val="000000"/>
          <w:kern w:val="2"/>
          <w:sz w:val="32"/>
          <w:szCs w:val="32"/>
          <w:lang w:val="en-US" w:eastAsia="zh-CN"/>
        </w:rPr>
        <w:t>7238.92</w:t>
      </w:r>
      <w:r>
        <w:rPr>
          <w:rStyle w:val="9"/>
          <w:rFonts w:hint="eastAsia" w:ascii="仿宋_GB2312" w:hAnsi="华文仿宋" w:eastAsia="仿宋_GB2312"/>
          <w:color w:val="000000"/>
          <w:sz w:val="32"/>
          <w:szCs w:val="32"/>
        </w:rPr>
        <w:t>万元，同比增加</w:t>
      </w:r>
      <w:r>
        <w:rPr>
          <w:rStyle w:val="9"/>
          <w:rFonts w:hint="eastAsia" w:ascii="仿宋_GB2312" w:hAnsi="华文仿宋" w:eastAsia="仿宋_GB2312"/>
          <w:color w:val="000000"/>
          <w:sz w:val="32"/>
          <w:szCs w:val="32"/>
          <w:lang w:val="en-US" w:eastAsia="zh-CN"/>
        </w:rPr>
        <w:t>880</w:t>
      </w:r>
      <w:r>
        <w:rPr>
          <w:rStyle w:val="9"/>
          <w:rFonts w:hint="eastAsia" w:ascii="仿宋_GB2312" w:hAnsi="华文仿宋" w:eastAsia="仿宋_GB2312"/>
          <w:color w:val="000000"/>
          <w:sz w:val="32"/>
          <w:szCs w:val="32"/>
        </w:rPr>
        <w:t>万元，同比增长</w:t>
      </w:r>
      <w:r>
        <w:rPr>
          <w:rStyle w:val="9"/>
          <w:rFonts w:hint="eastAsia" w:ascii="仿宋_GB2312" w:hAnsi="华文仿宋" w:eastAsia="仿宋_GB2312"/>
          <w:color w:val="000000"/>
          <w:sz w:val="32"/>
          <w:szCs w:val="32"/>
          <w:lang w:val="en-US" w:eastAsia="zh-CN"/>
        </w:rPr>
        <w:t>13.84</w:t>
      </w:r>
      <w:r>
        <w:rPr>
          <w:rStyle w:val="9"/>
          <w:rFonts w:hint="eastAsia" w:ascii="仿宋_GB2312" w:hAnsi="华文仿宋" w:eastAsia="仿宋_GB2312"/>
          <w:color w:val="000000"/>
          <w:sz w:val="32"/>
          <w:szCs w:val="32"/>
        </w:rPr>
        <w:t>%。</w:t>
      </w:r>
    </w:p>
    <w:p>
      <w:pPr>
        <w:spacing w:line="360" w:lineRule="auto"/>
        <w:ind w:firstLine="640" w:firstLineChars="200"/>
        <w:textAlignment w:val="auto"/>
        <w:rPr>
          <w:rStyle w:val="9"/>
          <w:rFonts w:hint="eastAsia" w:ascii="仿宋_GB2312" w:hAnsi="华文仿宋" w:eastAsia="仿宋_GB2312"/>
          <w:color w:val="000000"/>
          <w:sz w:val="32"/>
          <w:szCs w:val="32"/>
        </w:rPr>
      </w:pPr>
      <w:r>
        <w:rPr>
          <w:rStyle w:val="9"/>
          <w:rFonts w:hint="eastAsia" w:ascii="仿宋_GB2312" w:hAnsi="华文仿宋" w:eastAsia="仿宋_GB2312"/>
          <w:color w:val="000000"/>
          <w:sz w:val="32"/>
          <w:szCs w:val="32"/>
        </w:rPr>
        <w:t>2.政府性基金预算收入0万元，同比无增减。</w:t>
      </w:r>
    </w:p>
    <w:p>
      <w:pPr>
        <w:spacing w:line="360" w:lineRule="auto"/>
        <w:ind w:firstLine="640" w:firstLineChars="200"/>
        <w:textAlignment w:val="auto"/>
        <w:rPr>
          <w:rStyle w:val="9"/>
          <w:rFonts w:hint="eastAsia" w:ascii="仿宋_GB2312" w:hAnsi="华文仿宋" w:eastAsia="仿宋_GB2312"/>
          <w:color w:val="000000"/>
          <w:sz w:val="32"/>
          <w:szCs w:val="32"/>
        </w:rPr>
      </w:pPr>
      <w:r>
        <w:rPr>
          <w:rStyle w:val="9"/>
          <w:rFonts w:hint="eastAsia" w:ascii="仿宋_GB2312" w:hAnsi="华文仿宋" w:eastAsia="仿宋_GB2312"/>
          <w:color w:val="000000"/>
          <w:sz w:val="32"/>
          <w:szCs w:val="32"/>
        </w:rPr>
        <w:t>3.国有资本经营预算收入0万元，同比无增减。</w:t>
      </w:r>
    </w:p>
    <w:p>
      <w:pPr>
        <w:spacing w:line="360" w:lineRule="auto"/>
        <w:ind w:firstLine="640" w:firstLineChars="200"/>
        <w:textAlignment w:val="auto"/>
        <w:rPr>
          <w:rStyle w:val="9"/>
          <w:rFonts w:hint="eastAsia" w:ascii="仿宋_GB2312" w:hAnsi="华文仿宋" w:eastAsia="仿宋_GB2312"/>
          <w:color w:val="000000"/>
          <w:sz w:val="32"/>
          <w:szCs w:val="32"/>
        </w:rPr>
      </w:pPr>
      <w:r>
        <w:rPr>
          <w:rStyle w:val="9"/>
          <w:rFonts w:hint="eastAsia" w:ascii="仿宋_GB2312" w:hAnsi="华文仿宋" w:eastAsia="仿宋_GB2312"/>
          <w:color w:val="000000"/>
          <w:sz w:val="32"/>
          <w:szCs w:val="32"/>
        </w:rPr>
        <w:t>4．上年结余（结转）收入0万元，同比0万元，同比无增减。</w:t>
      </w:r>
    </w:p>
    <w:p>
      <w:pPr>
        <w:tabs>
          <w:tab w:val="center" w:pos="4475"/>
        </w:tabs>
        <w:spacing w:line="360" w:lineRule="auto"/>
        <w:ind w:firstLine="321" w:firstLineChars="100"/>
        <w:textAlignment w:val="auto"/>
        <w:rPr>
          <w:rStyle w:val="9"/>
          <w:rFonts w:ascii="黑体" w:hAnsi="黑体" w:eastAsia="黑体" w:cs="黑体"/>
          <w:b/>
          <w:bCs w:val="0"/>
          <w:color w:val="000000"/>
          <w:kern w:val="0"/>
          <w:sz w:val="32"/>
          <w:szCs w:val="32"/>
        </w:rPr>
      </w:pPr>
      <w:r>
        <w:rPr>
          <w:rStyle w:val="9"/>
          <w:rFonts w:hint="eastAsia" w:ascii="黑体" w:hAnsi="黑体" w:eastAsia="黑体" w:cs="黑体"/>
          <w:b/>
          <w:bCs w:val="0"/>
          <w:color w:val="000000"/>
          <w:kern w:val="0"/>
          <w:sz w:val="32"/>
          <w:szCs w:val="32"/>
        </w:rPr>
        <w:t>（二）</w:t>
      </w:r>
      <w:r>
        <w:rPr>
          <w:rStyle w:val="9"/>
          <w:rFonts w:ascii="黑体" w:hAnsi="黑体" w:eastAsia="黑体" w:cs="黑体"/>
          <w:b/>
          <w:bCs w:val="0"/>
          <w:color w:val="000000"/>
          <w:kern w:val="0"/>
          <w:sz w:val="32"/>
          <w:szCs w:val="32"/>
        </w:rPr>
        <w:t>部门支出预算说明</w:t>
      </w:r>
    </w:p>
    <w:p>
      <w:pPr>
        <w:spacing w:line="360" w:lineRule="auto"/>
        <w:ind w:firstLine="640" w:firstLineChars="200"/>
        <w:textAlignment w:val="auto"/>
        <w:rPr>
          <w:rStyle w:val="9"/>
          <w:rFonts w:ascii="仿宋_GB2312" w:hAnsi="华文仿宋" w:eastAsia="仿宋_GB2312"/>
          <w:sz w:val="32"/>
          <w:szCs w:val="32"/>
        </w:rPr>
      </w:pPr>
      <w:r>
        <w:rPr>
          <w:rStyle w:val="9"/>
          <w:rFonts w:ascii="仿宋_GB2312" w:hAnsi="华文仿宋" w:eastAsia="仿宋_GB2312"/>
          <w:color w:val="000000"/>
          <w:sz w:val="32"/>
          <w:szCs w:val="32"/>
        </w:rPr>
        <w:t>2020年部门支出总预算</w:t>
      </w:r>
      <w:r>
        <w:rPr>
          <w:rStyle w:val="9"/>
          <w:rFonts w:hint="eastAsia" w:ascii="仿宋_GB2312" w:hAnsi="华文仿宋" w:eastAsia="仿宋_GB2312"/>
          <w:color w:val="000000"/>
          <w:kern w:val="2"/>
          <w:sz w:val="32"/>
          <w:szCs w:val="32"/>
          <w:lang w:val="en-US" w:eastAsia="zh-CN"/>
        </w:rPr>
        <w:t>7238.92</w:t>
      </w:r>
      <w:r>
        <w:rPr>
          <w:rStyle w:val="9"/>
          <w:rFonts w:ascii="仿宋_GB2312" w:hAnsi="华文仿宋" w:eastAsia="仿宋_GB2312"/>
          <w:color w:val="000000"/>
          <w:sz w:val="32"/>
          <w:szCs w:val="32"/>
        </w:rPr>
        <w:t>万元，</w:t>
      </w:r>
      <w:r>
        <w:rPr>
          <w:rStyle w:val="9"/>
          <w:rFonts w:ascii="仿宋_GB2312" w:hAnsi="华文仿宋" w:eastAsia="仿宋_GB2312"/>
          <w:sz w:val="32"/>
          <w:szCs w:val="32"/>
        </w:rPr>
        <w:t>同比增加</w:t>
      </w:r>
      <w:r>
        <w:rPr>
          <w:rStyle w:val="9"/>
          <w:rFonts w:hint="eastAsia" w:ascii="仿宋_GB2312" w:hAnsi="华文仿宋" w:eastAsia="仿宋_GB2312"/>
          <w:sz w:val="32"/>
          <w:szCs w:val="32"/>
          <w:lang w:val="en-US" w:eastAsia="zh-CN"/>
        </w:rPr>
        <w:t>880</w:t>
      </w:r>
      <w:r>
        <w:rPr>
          <w:rStyle w:val="9"/>
          <w:rFonts w:ascii="仿宋_GB2312" w:hAnsi="华文仿宋" w:eastAsia="仿宋_GB2312"/>
          <w:sz w:val="32"/>
          <w:szCs w:val="32"/>
        </w:rPr>
        <w:t>万元，同比增长</w:t>
      </w:r>
      <w:r>
        <w:rPr>
          <w:rStyle w:val="9"/>
          <w:rFonts w:hint="eastAsia" w:ascii="仿宋_GB2312" w:hAnsi="华文仿宋" w:eastAsia="仿宋_GB2312"/>
          <w:sz w:val="32"/>
          <w:szCs w:val="32"/>
          <w:lang w:val="en-US" w:eastAsia="zh-CN"/>
        </w:rPr>
        <w:t>13.84</w:t>
      </w:r>
      <w:r>
        <w:rPr>
          <w:rStyle w:val="9"/>
          <w:rFonts w:ascii="仿宋_GB2312" w:hAnsi="华文仿宋" w:eastAsia="仿宋_GB2312"/>
          <w:sz w:val="32"/>
          <w:szCs w:val="32"/>
        </w:rPr>
        <w:t>%。2020年</w:t>
      </w:r>
      <w:r>
        <w:rPr>
          <w:rStyle w:val="9"/>
          <w:rFonts w:ascii="仿宋_GB2312" w:hAnsi="华文仿宋" w:eastAsia="仿宋_GB2312"/>
          <w:color w:val="000000"/>
          <w:sz w:val="32"/>
          <w:szCs w:val="32"/>
        </w:rPr>
        <w:t>部门</w:t>
      </w:r>
      <w:r>
        <w:rPr>
          <w:rStyle w:val="9"/>
          <w:rFonts w:ascii="仿宋_GB2312" w:hAnsi="华文仿宋" w:eastAsia="仿宋_GB2312"/>
          <w:sz w:val="32"/>
          <w:szCs w:val="32"/>
        </w:rPr>
        <w:t>支出预算总体增加的主要原因：</w:t>
      </w:r>
      <w:r>
        <w:rPr>
          <w:rStyle w:val="9"/>
          <w:rFonts w:hint="eastAsia" w:ascii="仿宋_GB2312" w:hAnsi="华文仿宋" w:eastAsia="仿宋_GB2312"/>
          <w:color w:val="000000"/>
          <w:kern w:val="2"/>
          <w:sz w:val="32"/>
          <w:szCs w:val="32"/>
        </w:rPr>
        <w:t>1、县医院及中医院县级补助药品加成补偿、卫生院基本公共卫生服务项目经费列入卫健局预算指标；2、计生家庭城乡居民缴费标准提高，经费预算增加</w:t>
      </w:r>
      <w:r>
        <w:rPr>
          <w:rStyle w:val="9"/>
          <w:rFonts w:hint="eastAsia" w:ascii="仿宋_GB2312" w:hAnsi="华文仿宋" w:eastAsia="仿宋_GB2312"/>
          <w:color w:val="000000"/>
          <w:kern w:val="2"/>
          <w:sz w:val="32"/>
          <w:szCs w:val="32"/>
          <w:lang w:eastAsia="zh-CN"/>
        </w:rPr>
        <w:t>；</w:t>
      </w:r>
      <w:r>
        <w:rPr>
          <w:rStyle w:val="9"/>
          <w:rFonts w:hint="eastAsia" w:ascii="仿宋_GB2312" w:hAnsi="华文仿宋" w:eastAsia="仿宋_GB2312"/>
          <w:color w:val="000000"/>
          <w:kern w:val="2"/>
          <w:sz w:val="32"/>
          <w:szCs w:val="32"/>
          <w:lang w:val="en-US" w:eastAsia="zh-CN"/>
        </w:rPr>
        <w:t>3、人员增加同时住房公积金缴费基数变动，导致经费增加。</w:t>
      </w:r>
    </w:p>
    <w:p>
      <w:pPr>
        <w:spacing w:line="360" w:lineRule="auto"/>
        <w:ind w:firstLine="643" w:firstLineChars="200"/>
        <w:textAlignment w:val="auto"/>
        <w:rPr>
          <w:rStyle w:val="9"/>
          <w:rFonts w:ascii="仿宋_GB2312" w:hAnsi="华文仿宋" w:eastAsia="仿宋_GB2312"/>
          <w:b/>
          <w:bCs/>
          <w:sz w:val="32"/>
          <w:szCs w:val="32"/>
        </w:rPr>
      </w:pPr>
      <w:r>
        <w:rPr>
          <w:rStyle w:val="9"/>
          <w:rFonts w:ascii="仿宋_GB2312" w:hAnsi="华文仿宋" w:eastAsia="仿宋_GB2312"/>
          <w:b/>
          <w:bCs/>
          <w:sz w:val="32"/>
          <w:szCs w:val="32"/>
        </w:rPr>
        <w:t>按支出功能分类科目划分</w:t>
      </w:r>
    </w:p>
    <w:p>
      <w:pPr>
        <w:pStyle w:val="16"/>
        <w:spacing w:line="360" w:lineRule="auto"/>
        <w:ind w:firstLine="640" w:firstLineChars="200"/>
        <w:jc w:val="both"/>
        <w:textAlignment w:val="auto"/>
        <w:rPr>
          <w:rStyle w:val="9"/>
          <w:rFonts w:ascii="仿宋_GB2312" w:hAnsi="华文仿宋" w:eastAsia="仿宋_GB2312"/>
          <w:color w:val="000000"/>
          <w:kern w:val="2"/>
          <w:sz w:val="32"/>
          <w:szCs w:val="32"/>
        </w:rPr>
      </w:pPr>
      <w:r>
        <w:rPr>
          <w:rStyle w:val="9"/>
          <w:rFonts w:ascii="仿宋_GB2312" w:hAnsi="华文仿宋" w:eastAsia="仿宋_GB2312"/>
          <w:kern w:val="2"/>
          <w:sz w:val="32"/>
          <w:szCs w:val="32"/>
        </w:rPr>
        <w:t>1.</w:t>
      </w:r>
      <w:r>
        <w:rPr>
          <w:rFonts w:hint="eastAsia"/>
        </w:rPr>
        <w:t xml:space="preserve"> </w:t>
      </w:r>
      <w:r>
        <w:rPr>
          <w:rStyle w:val="9"/>
          <w:rFonts w:hint="eastAsia" w:ascii="仿宋_GB2312" w:hAnsi="华文仿宋" w:eastAsia="仿宋_GB2312"/>
          <w:kern w:val="2"/>
          <w:sz w:val="32"/>
          <w:szCs w:val="32"/>
        </w:rPr>
        <w:t>社会保障和就业支出</w:t>
      </w:r>
      <w:r>
        <w:rPr>
          <w:rStyle w:val="9"/>
          <w:rFonts w:hint="eastAsia" w:ascii="仿宋_GB2312" w:hAnsi="华文仿宋" w:eastAsia="仿宋_GB2312"/>
          <w:kern w:val="2"/>
          <w:sz w:val="32"/>
          <w:szCs w:val="32"/>
          <w:lang w:val="en-US" w:eastAsia="zh-CN"/>
        </w:rPr>
        <w:t>617.71</w:t>
      </w:r>
      <w:r>
        <w:rPr>
          <w:rStyle w:val="9"/>
          <w:rFonts w:ascii="仿宋_GB2312" w:hAnsi="华文仿宋" w:eastAsia="仿宋_GB2312"/>
          <w:kern w:val="2"/>
          <w:sz w:val="32"/>
          <w:szCs w:val="32"/>
        </w:rPr>
        <w:t>万元；占支出总预算</w:t>
      </w:r>
      <w:r>
        <w:rPr>
          <w:rStyle w:val="9"/>
          <w:rFonts w:hint="eastAsia" w:ascii="仿宋_GB2312" w:hAnsi="华文仿宋" w:eastAsia="仿宋_GB2312"/>
          <w:kern w:val="2"/>
          <w:sz w:val="32"/>
          <w:szCs w:val="32"/>
          <w:lang w:val="en-US" w:eastAsia="zh-CN"/>
        </w:rPr>
        <w:t>8.5</w:t>
      </w:r>
      <w:r>
        <w:rPr>
          <w:rStyle w:val="9"/>
          <w:rFonts w:ascii="仿宋_GB2312" w:hAnsi="华文仿宋" w:eastAsia="仿宋_GB2312"/>
          <w:kern w:val="2"/>
          <w:sz w:val="32"/>
          <w:szCs w:val="32"/>
        </w:rPr>
        <w:t>%，同比增加</w:t>
      </w:r>
      <w:r>
        <w:rPr>
          <w:rStyle w:val="9"/>
          <w:rFonts w:hint="eastAsia" w:ascii="仿宋_GB2312" w:hAnsi="华文仿宋" w:eastAsia="仿宋_GB2312"/>
          <w:kern w:val="2"/>
          <w:sz w:val="32"/>
          <w:szCs w:val="32"/>
          <w:lang w:val="en-US" w:eastAsia="zh-CN"/>
        </w:rPr>
        <w:t>287.86</w:t>
      </w:r>
      <w:r>
        <w:rPr>
          <w:rStyle w:val="9"/>
          <w:rFonts w:ascii="仿宋_GB2312" w:hAnsi="华文仿宋" w:eastAsia="仿宋_GB2312"/>
          <w:kern w:val="2"/>
          <w:sz w:val="32"/>
          <w:szCs w:val="32"/>
        </w:rPr>
        <w:t>万元，同比增长</w:t>
      </w:r>
      <w:r>
        <w:rPr>
          <w:rStyle w:val="9"/>
          <w:rFonts w:hint="eastAsia" w:ascii="仿宋_GB2312" w:hAnsi="华文仿宋" w:eastAsia="仿宋_GB2312"/>
          <w:kern w:val="2"/>
          <w:sz w:val="32"/>
          <w:szCs w:val="32"/>
          <w:lang w:val="en-US" w:eastAsia="zh-CN"/>
        </w:rPr>
        <w:t>87.27%</w:t>
      </w:r>
      <w:r>
        <w:rPr>
          <w:rStyle w:val="9"/>
          <w:rFonts w:ascii="仿宋_GB2312" w:hAnsi="华文仿宋" w:eastAsia="仿宋_GB2312"/>
          <w:kern w:val="2"/>
          <w:sz w:val="32"/>
          <w:szCs w:val="32"/>
        </w:rPr>
        <w:t>。主要用于</w:t>
      </w:r>
      <w:r>
        <w:rPr>
          <w:rStyle w:val="9"/>
          <w:rFonts w:hint="eastAsia" w:ascii="仿宋_GB2312" w:hAnsi="华文仿宋" w:eastAsia="仿宋_GB2312"/>
          <w:color w:val="000000"/>
          <w:kern w:val="2"/>
          <w:sz w:val="32"/>
          <w:szCs w:val="32"/>
        </w:rPr>
        <w:t>退休人员生活补助、物业补贴及在职人员养老、失业、工伤、生育社会保险缴费支出。</w:t>
      </w:r>
    </w:p>
    <w:p>
      <w:pPr>
        <w:pStyle w:val="16"/>
        <w:spacing w:line="360" w:lineRule="auto"/>
        <w:ind w:firstLine="640" w:firstLineChars="200"/>
        <w:jc w:val="both"/>
        <w:textAlignment w:val="auto"/>
        <w:rPr>
          <w:rStyle w:val="9"/>
          <w:rFonts w:ascii="仿宋_GB2312" w:hAnsi="华文仿宋" w:eastAsia="仿宋_GB2312"/>
          <w:color w:val="000000"/>
          <w:kern w:val="2"/>
          <w:sz w:val="32"/>
          <w:szCs w:val="32"/>
        </w:rPr>
      </w:pPr>
      <w:r>
        <w:rPr>
          <w:rStyle w:val="9"/>
          <w:rFonts w:hint="eastAsia" w:ascii="仿宋_GB2312" w:hAnsi="华文仿宋" w:eastAsia="仿宋_GB2312"/>
          <w:color w:val="000000"/>
          <w:kern w:val="2"/>
          <w:sz w:val="32"/>
          <w:szCs w:val="32"/>
        </w:rPr>
        <w:t>2.</w:t>
      </w:r>
      <w:r>
        <w:rPr>
          <w:rFonts w:hint="eastAsia"/>
        </w:rPr>
        <w:t xml:space="preserve"> </w:t>
      </w:r>
      <w:r>
        <w:rPr>
          <w:rStyle w:val="9"/>
          <w:rFonts w:hint="eastAsia" w:ascii="仿宋_GB2312" w:hAnsi="华文仿宋" w:eastAsia="仿宋_GB2312"/>
          <w:color w:val="000000"/>
          <w:kern w:val="2"/>
          <w:sz w:val="32"/>
          <w:szCs w:val="32"/>
        </w:rPr>
        <w:t>卫生健康支出</w:t>
      </w:r>
      <w:r>
        <w:rPr>
          <w:rStyle w:val="9"/>
          <w:rFonts w:hint="eastAsia" w:ascii="仿宋_GB2312" w:hAnsi="华文仿宋" w:eastAsia="仿宋_GB2312"/>
          <w:color w:val="000000"/>
          <w:kern w:val="2"/>
          <w:sz w:val="32"/>
          <w:szCs w:val="32"/>
          <w:lang w:val="en-US" w:eastAsia="zh-CN"/>
        </w:rPr>
        <w:t>6205.7</w:t>
      </w:r>
      <w:r>
        <w:rPr>
          <w:rStyle w:val="9"/>
          <w:rFonts w:hint="eastAsia" w:ascii="仿宋_GB2312" w:hAnsi="华文仿宋" w:eastAsia="仿宋_GB2312"/>
          <w:color w:val="000000"/>
          <w:kern w:val="2"/>
          <w:sz w:val="32"/>
          <w:szCs w:val="32"/>
        </w:rPr>
        <w:t>万元，</w:t>
      </w:r>
      <w:r>
        <w:rPr>
          <w:rStyle w:val="9"/>
          <w:rFonts w:ascii="仿宋_GB2312" w:hAnsi="华文仿宋" w:eastAsia="仿宋_GB2312"/>
          <w:kern w:val="2"/>
          <w:sz w:val="32"/>
          <w:szCs w:val="32"/>
        </w:rPr>
        <w:t>占支出总预算</w:t>
      </w:r>
      <w:r>
        <w:rPr>
          <w:rStyle w:val="9"/>
          <w:rFonts w:hint="eastAsia" w:ascii="仿宋_GB2312" w:hAnsi="华文仿宋" w:eastAsia="仿宋_GB2312"/>
          <w:kern w:val="2"/>
          <w:sz w:val="32"/>
          <w:szCs w:val="32"/>
          <w:lang w:val="en-US" w:eastAsia="zh-CN"/>
        </w:rPr>
        <w:t>85.73</w:t>
      </w:r>
      <w:r>
        <w:rPr>
          <w:rStyle w:val="9"/>
          <w:rFonts w:ascii="仿宋_GB2312" w:hAnsi="华文仿宋" w:eastAsia="仿宋_GB2312"/>
          <w:kern w:val="2"/>
          <w:sz w:val="32"/>
          <w:szCs w:val="32"/>
        </w:rPr>
        <w:t>%，同比增加</w:t>
      </w:r>
      <w:r>
        <w:rPr>
          <w:rStyle w:val="9"/>
          <w:rFonts w:hint="eastAsia" w:ascii="仿宋_GB2312" w:hAnsi="华文仿宋" w:eastAsia="仿宋_GB2312"/>
          <w:kern w:val="2"/>
          <w:sz w:val="32"/>
          <w:szCs w:val="32"/>
          <w:lang w:val="en-US" w:eastAsia="zh-CN"/>
        </w:rPr>
        <w:t>565.38</w:t>
      </w:r>
      <w:r>
        <w:rPr>
          <w:rStyle w:val="9"/>
          <w:rFonts w:ascii="仿宋_GB2312" w:hAnsi="华文仿宋" w:eastAsia="仿宋_GB2312"/>
          <w:kern w:val="2"/>
          <w:sz w:val="32"/>
          <w:szCs w:val="32"/>
        </w:rPr>
        <w:t>万元，同比增长</w:t>
      </w:r>
      <w:r>
        <w:rPr>
          <w:rStyle w:val="9"/>
          <w:rFonts w:hint="eastAsia" w:ascii="仿宋_GB2312" w:hAnsi="华文仿宋" w:eastAsia="仿宋_GB2312"/>
          <w:kern w:val="2"/>
          <w:sz w:val="32"/>
          <w:szCs w:val="32"/>
          <w:lang w:val="en-US" w:eastAsia="zh-CN"/>
        </w:rPr>
        <w:t>10.02%</w:t>
      </w:r>
      <w:r>
        <w:rPr>
          <w:rStyle w:val="9"/>
          <w:rFonts w:ascii="仿宋_GB2312" w:hAnsi="华文仿宋" w:eastAsia="仿宋_GB2312"/>
          <w:kern w:val="2"/>
          <w:sz w:val="32"/>
          <w:szCs w:val="32"/>
        </w:rPr>
        <w:t>。主要用于</w:t>
      </w:r>
      <w:r>
        <w:rPr>
          <w:rStyle w:val="9"/>
          <w:rFonts w:hint="eastAsia" w:ascii="仿宋_GB2312" w:hAnsi="华文仿宋" w:eastAsia="仿宋_GB2312"/>
          <w:color w:val="000000"/>
          <w:kern w:val="2"/>
          <w:sz w:val="32"/>
          <w:szCs w:val="32"/>
        </w:rPr>
        <w:t>在职人员工资及卫生健康项目支出。</w:t>
      </w:r>
    </w:p>
    <w:p>
      <w:pPr>
        <w:pStyle w:val="16"/>
        <w:spacing w:line="360" w:lineRule="auto"/>
        <w:ind w:firstLine="640" w:firstLineChars="200"/>
        <w:jc w:val="both"/>
        <w:textAlignment w:val="auto"/>
        <w:rPr>
          <w:rStyle w:val="9"/>
          <w:rFonts w:ascii="仿宋_GB2312" w:hAnsi="华文仿宋" w:eastAsia="仿宋_GB2312"/>
          <w:color w:val="000000"/>
          <w:kern w:val="2"/>
          <w:sz w:val="32"/>
          <w:szCs w:val="32"/>
        </w:rPr>
      </w:pPr>
      <w:r>
        <w:rPr>
          <w:rStyle w:val="9"/>
          <w:rFonts w:hint="eastAsia" w:ascii="仿宋_GB2312" w:hAnsi="华文仿宋" w:eastAsia="仿宋_GB2312"/>
          <w:color w:val="000000"/>
          <w:kern w:val="2"/>
          <w:sz w:val="32"/>
          <w:szCs w:val="32"/>
        </w:rPr>
        <w:t>3.农林水支出</w:t>
      </w:r>
      <w:r>
        <w:rPr>
          <w:rStyle w:val="9"/>
          <w:rFonts w:ascii="仿宋_GB2312" w:hAnsi="华文仿宋" w:eastAsia="仿宋_GB2312"/>
          <w:kern w:val="2"/>
          <w:sz w:val="32"/>
          <w:szCs w:val="32"/>
        </w:rPr>
        <w:t>占支出</w:t>
      </w:r>
      <w:r>
        <w:rPr>
          <w:rStyle w:val="9"/>
          <w:rFonts w:hint="eastAsia" w:ascii="仿宋_GB2312" w:hAnsi="华文仿宋" w:eastAsia="仿宋_GB2312"/>
          <w:kern w:val="2"/>
          <w:sz w:val="32"/>
          <w:szCs w:val="32"/>
        </w:rPr>
        <w:t>300万元，占支出</w:t>
      </w:r>
      <w:r>
        <w:rPr>
          <w:rStyle w:val="9"/>
          <w:rFonts w:ascii="仿宋_GB2312" w:hAnsi="华文仿宋" w:eastAsia="仿宋_GB2312"/>
          <w:kern w:val="2"/>
          <w:sz w:val="32"/>
          <w:szCs w:val="32"/>
        </w:rPr>
        <w:t>总预算</w:t>
      </w:r>
      <w:r>
        <w:rPr>
          <w:rStyle w:val="9"/>
          <w:rFonts w:hint="eastAsia" w:ascii="仿宋_GB2312" w:hAnsi="华文仿宋" w:eastAsia="仿宋_GB2312"/>
          <w:kern w:val="2"/>
          <w:sz w:val="32"/>
          <w:szCs w:val="32"/>
        </w:rPr>
        <w:t>10.95</w:t>
      </w:r>
      <w:r>
        <w:rPr>
          <w:rStyle w:val="9"/>
          <w:rFonts w:ascii="仿宋_GB2312" w:hAnsi="华文仿宋" w:eastAsia="仿宋_GB2312"/>
          <w:kern w:val="2"/>
          <w:sz w:val="32"/>
          <w:szCs w:val="32"/>
        </w:rPr>
        <w:t>%，同比</w:t>
      </w:r>
      <w:r>
        <w:rPr>
          <w:rStyle w:val="9"/>
          <w:rFonts w:hint="eastAsia" w:ascii="仿宋_GB2312" w:hAnsi="华文仿宋" w:eastAsia="仿宋_GB2312"/>
          <w:kern w:val="2"/>
          <w:sz w:val="32"/>
          <w:szCs w:val="32"/>
        </w:rPr>
        <w:t>无</w:t>
      </w:r>
      <w:r>
        <w:rPr>
          <w:rStyle w:val="9"/>
          <w:rFonts w:ascii="仿宋_GB2312" w:hAnsi="华文仿宋" w:eastAsia="仿宋_GB2312"/>
          <w:kern w:val="2"/>
          <w:sz w:val="32"/>
          <w:szCs w:val="32"/>
        </w:rPr>
        <w:t>增长。主要用于</w:t>
      </w:r>
      <w:r>
        <w:rPr>
          <w:rStyle w:val="9"/>
          <w:rFonts w:hint="eastAsia" w:ascii="仿宋_GB2312" w:hAnsi="华文仿宋" w:eastAsia="仿宋_GB2312"/>
          <w:color w:val="000000"/>
          <w:kern w:val="2"/>
          <w:sz w:val="32"/>
          <w:szCs w:val="32"/>
        </w:rPr>
        <w:t>贫困人员医疗费用政府兜底补助。</w:t>
      </w:r>
    </w:p>
    <w:p>
      <w:pPr>
        <w:pStyle w:val="16"/>
        <w:spacing w:line="360" w:lineRule="auto"/>
        <w:ind w:firstLine="640" w:firstLineChars="200"/>
        <w:jc w:val="both"/>
        <w:textAlignment w:val="auto"/>
        <w:rPr>
          <w:rStyle w:val="9"/>
          <w:rFonts w:ascii="仿宋_GB2312" w:hAnsi="华文仿宋" w:eastAsia="仿宋_GB2312"/>
          <w:color w:val="000000"/>
          <w:kern w:val="2"/>
          <w:sz w:val="32"/>
          <w:szCs w:val="32"/>
        </w:rPr>
      </w:pPr>
      <w:r>
        <w:rPr>
          <w:rStyle w:val="9"/>
          <w:rFonts w:hint="eastAsia" w:ascii="仿宋_GB2312" w:hAnsi="华文仿宋" w:eastAsia="仿宋_GB2312"/>
          <w:kern w:val="2"/>
          <w:sz w:val="32"/>
          <w:szCs w:val="32"/>
        </w:rPr>
        <w:t>4.住房保障支出</w:t>
      </w:r>
      <w:r>
        <w:rPr>
          <w:rStyle w:val="9"/>
          <w:rFonts w:hint="eastAsia" w:ascii="仿宋_GB2312" w:hAnsi="华文仿宋" w:eastAsia="仿宋_GB2312"/>
          <w:kern w:val="2"/>
          <w:sz w:val="32"/>
          <w:szCs w:val="32"/>
          <w:lang w:val="en-US" w:eastAsia="zh-CN"/>
        </w:rPr>
        <w:t>115.51</w:t>
      </w:r>
      <w:r>
        <w:rPr>
          <w:rStyle w:val="9"/>
          <w:rFonts w:hint="eastAsia" w:ascii="仿宋_GB2312" w:hAnsi="华文仿宋" w:eastAsia="仿宋_GB2312"/>
          <w:kern w:val="2"/>
          <w:sz w:val="32"/>
          <w:szCs w:val="32"/>
        </w:rPr>
        <w:t>万元，</w:t>
      </w:r>
      <w:r>
        <w:rPr>
          <w:rStyle w:val="9"/>
          <w:rFonts w:ascii="仿宋_GB2312" w:hAnsi="华文仿宋" w:eastAsia="仿宋_GB2312"/>
          <w:kern w:val="2"/>
          <w:sz w:val="32"/>
          <w:szCs w:val="32"/>
        </w:rPr>
        <w:t>占支出总预算</w:t>
      </w:r>
      <w:r>
        <w:rPr>
          <w:rStyle w:val="9"/>
          <w:rFonts w:hint="eastAsia" w:ascii="仿宋_GB2312" w:hAnsi="华文仿宋" w:eastAsia="仿宋_GB2312"/>
          <w:kern w:val="2"/>
          <w:sz w:val="32"/>
          <w:szCs w:val="32"/>
          <w:lang w:val="en-US" w:eastAsia="zh-CN"/>
        </w:rPr>
        <w:t>1.6</w:t>
      </w:r>
      <w:r>
        <w:rPr>
          <w:rStyle w:val="9"/>
          <w:rFonts w:ascii="仿宋_GB2312" w:hAnsi="华文仿宋" w:eastAsia="仿宋_GB2312"/>
          <w:kern w:val="2"/>
          <w:sz w:val="32"/>
          <w:szCs w:val="32"/>
        </w:rPr>
        <w:t>%，同比增加</w:t>
      </w:r>
      <w:r>
        <w:rPr>
          <w:rStyle w:val="9"/>
          <w:rFonts w:hint="eastAsia" w:ascii="仿宋_GB2312" w:hAnsi="华文仿宋" w:eastAsia="仿宋_GB2312"/>
          <w:kern w:val="2"/>
          <w:sz w:val="32"/>
          <w:szCs w:val="32"/>
          <w:lang w:val="en-US" w:eastAsia="zh-CN"/>
        </w:rPr>
        <w:t>26.76</w:t>
      </w:r>
      <w:r>
        <w:rPr>
          <w:rStyle w:val="9"/>
          <w:rFonts w:ascii="仿宋_GB2312" w:hAnsi="华文仿宋" w:eastAsia="仿宋_GB2312"/>
          <w:kern w:val="2"/>
          <w:sz w:val="32"/>
          <w:szCs w:val="32"/>
        </w:rPr>
        <w:t>万元，同比增长</w:t>
      </w:r>
      <w:r>
        <w:rPr>
          <w:rStyle w:val="9"/>
          <w:rFonts w:hint="eastAsia" w:ascii="仿宋_GB2312" w:hAnsi="华文仿宋" w:eastAsia="仿宋_GB2312"/>
          <w:kern w:val="2"/>
          <w:sz w:val="32"/>
          <w:szCs w:val="32"/>
          <w:lang w:val="en-US" w:eastAsia="zh-CN"/>
        </w:rPr>
        <w:t>30.15</w:t>
      </w:r>
      <w:r>
        <w:rPr>
          <w:rStyle w:val="9"/>
          <w:rFonts w:hint="eastAsia" w:ascii="仿宋_GB2312" w:hAnsi="华文仿宋" w:eastAsia="仿宋_GB2312"/>
          <w:kern w:val="2"/>
          <w:sz w:val="32"/>
          <w:szCs w:val="32"/>
        </w:rPr>
        <w:t>%</w:t>
      </w:r>
      <w:r>
        <w:rPr>
          <w:rStyle w:val="9"/>
          <w:rFonts w:ascii="仿宋_GB2312" w:hAnsi="华文仿宋" w:eastAsia="仿宋_GB2312"/>
          <w:kern w:val="2"/>
          <w:sz w:val="32"/>
          <w:szCs w:val="32"/>
        </w:rPr>
        <w:t>。主要用于</w:t>
      </w:r>
      <w:r>
        <w:rPr>
          <w:rStyle w:val="9"/>
          <w:rFonts w:hint="eastAsia" w:ascii="仿宋_GB2312" w:hAnsi="华文仿宋" w:eastAsia="仿宋_GB2312"/>
          <w:color w:val="000000"/>
          <w:kern w:val="2"/>
          <w:sz w:val="32"/>
          <w:szCs w:val="32"/>
        </w:rPr>
        <w:t>在职人员住房公积金补贴。</w:t>
      </w:r>
    </w:p>
    <w:p>
      <w:pPr>
        <w:pStyle w:val="16"/>
        <w:spacing w:before="0" w:after="0" w:line="360" w:lineRule="auto"/>
        <w:ind w:firstLine="643" w:firstLineChars="200"/>
        <w:jc w:val="both"/>
        <w:textAlignment w:val="auto"/>
        <w:rPr>
          <w:rStyle w:val="9"/>
          <w:rFonts w:ascii="仿宋_GB2312" w:hAnsi="华文仿宋" w:eastAsia="仿宋_GB2312"/>
          <w:b/>
          <w:bCs/>
          <w:kern w:val="2"/>
          <w:sz w:val="32"/>
          <w:szCs w:val="32"/>
        </w:rPr>
      </w:pPr>
      <w:r>
        <w:rPr>
          <w:rStyle w:val="9"/>
          <w:rFonts w:ascii="仿宋_GB2312" w:hAnsi="华文仿宋" w:eastAsia="仿宋_GB2312"/>
          <w:b/>
          <w:bCs/>
          <w:kern w:val="2"/>
          <w:sz w:val="32"/>
          <w:szCs w:val="32"/>
        </w:rPr>
        <w:t>按支出结构划分</w:t>
      </w:r>
      <w:r>
        <w:rPr>
          <w:rStyle w:val="9"/>
          <w:rFonts w:hint="eastAsia" w:ascii="仿宋_GB2312" w:hAnsi="华文仿宋" w:eastAsia="仿宋_GB2312"/>
          <w:b/>
          <w:bCs/>
          <w:kern w:val="2"/>
          <w:sz w:val="32"/>
          <w:szCs w:val="32"/>
        </w:rPr>
        <w:t>，分为基本支出预算和项目支出预算</w:t>
      </w:r>
    </w:p>
    <w:p>
      <w:pPr>
        <w:pStyle w:val="16"/>
        <w:spacing w:line="360" w:lineRule="auto"/>
        <w:ind w:firstLine="640" w:firstLineChars="200"/>
        <w:jc w:val="both"/>
        <w:textAlignment w:val="auto"/>
        <w:rPr>
          <w:rStyle w:val="9"/>
          <w:rFonts w:ascii="仿宋_GB2312" w:hAnsi="华文仿宋" w:eastAsia="仿宋_GB2312"/>
          <w:color w:val="000000"/>
          <w:kern w:val="2"/>
          <w:sz w:val="32"/>
          <w:szCs w:val="32"/>
        </w:rPr>
      </w:pPr>
      <w:r>
        <w:rPr>
          <w:rStyle w:val="9"/>
          <w:rFonts w:ascii="仿宋_GB2312" w:hAnsi="华文仿宋" w:eastAsia="仿宋_GB2312"/>
          <w:kern w:val="2"/>
          <w:sz w:val="32"/>
          <w:szCs w:val="32"/>
        </w:rPr>
        <w:t>1.基本支出</w:t>
      </w:r>
      <w:r>
        <w:rPr>
          <w:rStyle w:val="9"/>
          <w:rFonts w:hint="eastAsia" w:ascii="仿宋_GB2312" w:hAnsi="华文仿宋" w:eastAsia="仿宋_GB2312"/>
          <w:kern w:val="2"/>
          <w:sz w:val="32"/>
          <w:szCs w:val="32"/>
          <w:lang w:val="en-US" w:eastAsia="zh-CN"/>
        </w:rPr>
        <w:t>4924.81</w:t>
      </w:r>
      <w:r>
        <w:rPr>
          <w:rStyle w:val="9"/>
          <w:rFonts w:ascii="仿宋_GB2312" w:hAnsi="华文仿宋" w:eastAsia="仿宋_GB2312"/>
          <w:kern w:val="2"/>
          <w:sz w:val="32"/>
          <w:szCs w:val="32"/>
        </w:rPr>
        <w:t>万元；占支出总预算</w:t>
      </w:r>
      <w:r>
        <w:rPr>
          <w:rStyle w:val="9"/>
          <w:rFonts w:hint="eastAsia" w:ascii="仿宋_GB2312" w:hAnsi="华文仿宋" w:eastAsia="仿宋_GB2312"/>
          <w:kern w:val="2"/>
          <w:sz w:val="32"/>
          <w:szCs w:val="32"/>
          <w:lang w:val="en-US" w:eastAsia="zh-CN"/>
        </w:rPr>
        <w:t>68.03</w:t>
      </w:r>
      <w:r>
        <w:rPr>
          <w:rStyle w:val="9"/>
          <w:rFonts w:ascii="仿宋_GB2312" w:hAnsi="华文仿宋" w:eastAsia="仿宋_GB2312"/>
          <w:kern w:val="2"/>
          <w:sz w:val="32"/>
          <w:szCs w:val="32"/>
        </w:rPr>
        <w:t>%，同比增加</w:t>
      </w:r>
      <w:r>
        <w:rPr>
          <w:rStyle w:val="9"/>
          <w:rFonts w:hint="eastAsia" w:ascii="仿宋_GB2312" w:hAnsi="华文仿宋" w:eastAsia="仿宋_GB2312"/>
          <w:kern w:val="2"/>
          <w:sz w:val="32"/>
          <w:szCs w:val="32"/>
          <w:lang w:val="en-US" w:eastAsia="zh-CN"/>
        </w:rPr>
        <w:t>844.87</w:t>
      </w:r>
      <w:r>
        <w:rPr>
          <w:rStyle w:val="9"/>
          <w:rFonts w:ascii="仿宋_GB2312" w:hAnsi="华文仿宋" w:eastAsia="仿宋_GB2312"/>
          <w:kern w:val="2"/>
          <w:sz w:val="32"/>
          <w:szCs w:val="32"/>
        </w:rPr>
        <w:t>万元，同比增长</w:t>
      </w:r>
      <w:r>
        <w:rPr>
          <w:rStyle w:val="9"/>
          <w:rFonts w:hint="eastAsia" w:ascii="仿宋_GB2312" w:hAnsi="华文仿宋" w:eastAsia="仿宋_GB2312"/>
          <w:kern w:val="2"/>
          <w:sz w:val="32"/>
          <w:szCs w:val="32"/>
          <w:lang w:val="en-US" w:eastAsia="zh-CN"/>
        </w:rPr>
        <w:t>20.71</w:t>
      </w:r>
      <w:r>
        <w:rPr>
          <w:rStyle w:val="9"/>
          <w:rFonts w:hint="eastAsia" w:ascii="仿宋_GB2312" w:hAnsi="华文仿宋" w:eastAsia="仿宋_GB2312"/>
          <w:kern w:val="2"/>
          <w:sz w:val="32"/>
          <w:szCs w:val="32"/>
        </w:rPr>
        <w:t>%</w:t>
      </w:r>
      <w:r>
        <w:rPr>
          <w:rStyle w:val="9"/>
          <w:rFonts w:ascii="仿宋_GB2312" w:hAnsi="华文仿宋" w:eastAsia="仿宋_GB2312"/>
          <w:kern w:val="2"/>
          <w:sz w:val="32"/>
          <w:szCs w:val="32"/>
        </w:rPr>
        <w:t>。主要用于</w:t>
      </w:r>
      <w:r>
        <w:rPr>
          <w:rStyle w:val="9"/>
          <w:rFonts w:hint="eastAsia" w:ascii="仿宋_GB2312" w:hAnsi="华文仿宋" w:eastAsia="仿宋_GB2312"/>
          <w:color w:val="000000"/>
          <w:kern w:val="2"/>
          <w:sz w:val="32"/>
          <w:szCs w:val="32"/>
        </w:rPr>
        <w:t>：</w:t>
      </w:r>
    </w:p>
    <w:p>
      <w:pPr>
        <w:pStyle w:val="16"/>
        <w:spacing w:line="360" w:lineRule="auto"/>
        <w:ind w:firstLine="640" w:firstLineChars="200"/>
        <w:jc w:val="both"/>
        <w:textAlignment w:val="auto"/>
        <w:rPr>
          <w:rStyle w:val="9"/>
          <w:rFonts w:ascii="仿宋_GB2312" w:hAnsi="华文仿宋" w:eastAsia="仿宋_GB2312"/>
          <w:color w:val="000000"/>
          <w:kern w:val="2"/>
          <w:sz w:val="32"/>
          <w:szCs w:val="32"/>
        </w:rPr>
      </w:pPr>
      <w:r>
        <w:rPr>
          <w:rStyle w:val="9"/>
          <w:rFonts w:hint="eastAsia" w:ascii="仿宋_GB2312" w:hAnsi="华文仿宋" w:eastAsia="仿宋_GB2312"/>
          <w:color w:val="000000"/>
          <w:kern w:val="2"/>
          <w:sz w:val="32"/>
          <w:szCs w:val="32"/>
        </w:rPr>
        <w:t>工资福利支出</w:t>
      </w:r>
      <w:r>
        <w:rPr>
          <w:rStyle w:val="9"/>
          <w:rFonts w:hint="eastAsia" w:ascii="仿宋_GB2312" w:hAnsi="华文仿宋" w:eastAsia="仿宋_GB2312"/>
          <w:color w:val="000000"/>
          <w:kern w:val="2"/>
          <w:sz w:val="32"/>
          <w:szCs w:val="32"/>
          <w:lang w:val="en-US" w:eastAsia="zh-CN"/>
        </w:rPr>
        <w:t>4325.95</w:t>
      </w:r>
      <w:r>
        <w:rPr>
          <w:rStyle w:val="9"/>
          <w:rFonts w:hint="eastAsia" w:ascii="仿宋_GB2312" w:hAnsi="华文仿宋" w:eastAsia="仿宋_GB2312"/>
          <w:color w:val="000000"/>
          <w:kern w:val="2"/>
          <w:sz w:val="32"/>
          <w:szCs w:val="32"/>
        </w:rPr>
        <w:t>万元，占基本支出预算</w:t>
      </w:r>
      <w:r>
        <w:rPr>
          <w:rStyle w:val="9"/>
          <w:rFonts w:hint="eastAsia" w:ascii="仿宋_GB2312" w:hAnsi="华文仿宋" w:eastAsia="仿宋_GB2312"/>
          <w:color w:val="000000"/>
          <w:kern w:val="2"/>
          <w:sz w:val="32"/>
          <w:szCs w:val="32"/>
          <w:lang w:val="en-US" w:eastAsia="zh-CN"/>
        </w:rPr>
        <w:t>87.84</w:t>
      </w:r>
      <w:r>
        <w:rPr>
          <w:rStyle w:val="9"/>
          <w:rFonts w:hint="eastAsia" w:ascii="仿宋_GB2312" w:hAnsi="华文仿宋" w:eastAsia="仿宋_GB2312"/>
          <w:color w:val="000000"/>
          <w:kern w:val="2"/>
          <w:sz w:val="32"/>
          <w:szCs w:val="32"/>
        </w:rPr>
        <w:t>%，同比增加</w:t>
      </w:r>
      <w:r>
        <w:rPr>
          <w:rStyle w:val="9"/>
          <w:rFonts w:hint="eastAsia" w:ascii="仿宋_GB2312" w:hAnsi="华文仿宋" w:eastAsia="仿宋_GB2312"/>
          <w:color w:val="000000"/>
          <w:kern w:val="2"/>
          <w:sz w:val="32"/>
          <w:szCs w:val="32"/>
          <w:lang w:val="en-US" w:eastAsia="zh-CN"/>
        </w:rPr>
        <w:t>621.27</w:t>
      </w:r>
      <w:r>
        <w:rPr>
          <w:rStyle w:val="9"/>
          <w:rFonts w:hint="eastAsia" w:ascii="仿宋_GB2312" w:hAnsi="华文仿宋" w:eastAsia="仿宋_GB2312"/>
          <w:color w:val="000000"/>
          <w:kern w:val="2"/>
          <w:sz w:val="32"/>
          <w:szCs w:val="32"/>
        </w:rPr>
        <w:t>万元，同比增长</w:t>
      </w:r>
      <w:r>
        <w:rPr>
          <w:rStyle w:val="9"/>
          <w:rFonts w:hint="eastAsia" w:ascii="仿宋_GB2312" w:hAnsi="华文仿宋" w:eastAsia="仿宋_GB2312"/>
          <w:color w:val="000000"/>
          <w:kern w:val="2"/>
          <w:sz w:val="32"/>
          <w:szCs w:val="32"/>
          <w:lang w:val="en-US" w:eastAsia="zh-CN"/>
        </w:rPr>
        <w:t>16.77</w:t>
      </w:r>
      <w:r>
        <w:rPr>
          <w:rStyle w:val="9"/>
          <w:rFonts w:hint="eastAsia" w:ascii="仿宋_GB2312" w:hAnsi="华文仿宋" w:eastAsia="仿宋_GB2312"/>
          <w:color w:val="000000"/>
          <w:kern w:val="2"/>
          <w:sz w:val="32"/>
          <w:szCs w:val="32"/>
        </w:rPr>
        <w:t>%。</w:t>
      </w:r>
    </w:p>
    <w:p>
      <w:pPr>
        <w:pStyle w:val="16"/>
        <w:spacing w:line="360" w:lineRule="auto"/>
        <w:ind w:firstLine="640" w:firstLineChars="200"/>
        <w:jc w:val="both"/>
        <w:textAlignment w:val="auto"/>
        <w:rPr>
          <w:rStyle w:val="9"/>
          <w:rFonts w:ascii="仿宋_GB2312" w:hAnsi="华文仿宋" w:eastAsia="仿宋_GB2312"/>
          <w:color w:val="000000"/>
          <w:kern w:val="2"/>
          <w:sz w:val="32"/>
          <w:szCs w:val="32"/>
        </w:rPr>
      </w:pPr>
      <w:r>
        <w:rPr>
          <w:rFonts w:hint="eastAsia" w:ascii="仿宋_GB2312" w:hAnsi="仿宋" w:eastAsia="仿宋_GB2312" w:cs="宋体"/>
          <w:color w:val="000000"/>
          <w:sz w:val="32"/>
          <w:szCs w:val="32"/>
        </w:rPr>
        <w:t>商品和服务支出</w:t>
      </w:r>
      <w:r>
        <w:rPr>
          <w:rStyle w:val="9"/>
          <w:rFonts w:hint="eastAsia" w:ascii="仿宋_GB2312" w:hAnsi="华文仿宋" w:eastAsia="仿宋_GB2312"/>
          <w:color w:val="000000"/>
          <w:kern w:val="2"/>
          <w:sz w:val="32"/>
          <w:szCs w:val="32"/>
          <w:lang w:val="en-US" w:eastAsia="zh-CN"/>
        </w:rPr>
        <w:t>244.58</w:t>
      </w:r>
      <w:r>
        <w:rPr>
          <w:rStyle w:val="9"/>
          <w:rFonts w:hint="eastAsia" w:ascii="仿宋_GB2312" w:hAnsi="华文仿宋" w:eastAsia="仿宋_GB2312"/>
          <w:color w:val="000000"/>
          <w:kern w:val="2"/>
          <w:sz w:val="32"/>
          <w:szCs w:val="32"/>
        </w:rPr>
        <w:t>万元，占基本支出预算</w:t>
      </w:r>
      <w:r>
        <w:rPr>
          <w:rStyle w:val="9"/>
          <w:rFonts w:hint="eastAsia" w:ascii="仿宋_GB2312" w:hAnsi="华文仿宋" w:eastAsia="仿宋_GB2312"/>
          <w:color w:val="000000"/>
          <w:kern w:val="2"/>
          <w:sz w:val="32"/>
          <w:szCs w:val="32"/>
          <w:lang w:val="en-US" w:eastAsia="zh-CN"/>
        </w:rPr>
        <w:t>5.0</w:t>
      </w:r>
      <w:r>
        <w:rPr>
          <w:rStyle w:val="9"/>
          <w:rFonts w:hint="eastAsia" w:ascii="仿宋_GB2312" w:hAnsi="华文仿宋" w:eastAsia="仿宋_GB2312"/>
          <w:color w:val="000000"/>
          <w:kern w:val="2"/>
          <w:sz w:val="32"/>
          <w:szCs w:val="32"/>
        </w:rPr>
        <w:t>%，同比增加</w:t>
      </w:r>
      <w:r>
        <w:rPr>
          <w:rStyle w:val="9"/>
          <w:rFonts w:hint="eastAsia" w:ascii="仿宋_GB2312" w:hAnsi="华文仿宋" w:eastAsia="仿宋_GB2312"/>
          <w:color w:val="000000"/>
          <w:kern w:val="2"/>
          <w:sz w:val="32"/>
          <w:szCs w:val="32"/>
          <w:lang w:val="en-US" w:eastAsia="zh-CN"/>
        </w:rPr>
        <w:t>44.46</w:t>
      </w:r>
      <w:r>
        <w:rPr>
          <w:rStyle w:val="9"/>
          <w:rFonts w:hint="eastAsia" w:ascii="仿宋_GB2312" w:hAnsi="华文仿宋" w:eastAsia="仿宋_GB2312"/>
          <w:color w:val="000000"/>
          <w:kern w:val="2"/>
          <w:sz w:val="32"/>
          <w:szCs w:val="32"/>
        </w:rPr>
        <w:t>万元，同比增长</w:t>
      </w:r>
      <w:r>
        <w:rPr>
          <w:rStyle w:val="9"/>
          <w:rFonts w:hint="eastAsia" w:ascii="仿宋_GB2312" w:hAnsi="华文仿宋" w:eastAsia="仿宋_GB2312"/>
          <w:color w:val="000000"/>
          <w:kern w:val="2"/>
          <w:sz w:val="32"/>
          <w:szCs w:val="32"/>
          <w:lang w:val="en-US" w:eastAsia="zh-CN"/>
        </w:rPr>
        <w:t>22.22</w:t>
      </w:r>
      <w:r>
        <w:rPr>
          <w:rStyle w:val="9"/>
          <w:rFonts w:hint="eastAsia" w:ascii="仿宋_GB2312" w:hAnsi="华文仿宋" w:eastAsia="仿宋_GB2312"/>
          <w:color w:val="000000"/>
          <w:kern w:val="2"/>
          <w:sz w:val="32"/>
          <w:szCs w:val="32"/>
        </w:rPr>
        <w:t>%。</w:t>
      </w:r>
    </w:p>
    <w:p>
      <w:pPr>
        <w:pStyle w:val="16"/>
        <w:spacing w:line="360" w:lineRule="auto"/>
        <w:ind w:firstLine="640" w:firstLineChars="200"/>
        <w:jc w:val="both"/>
        <w:textAlignment w:val="auto"/>
        <w:rPr>
          <w:rStyle w:val="9"/>
          <w:rFonts w:ascii="仿宋_GB2312" w:hAnsi="华文仿宋" w:eastAsia="仿宋_GB2312"/>
          <w:color w:val="000000"/>
          <w:kern w:val="2"/>
          <w:sz w:val="32"/>
          <w:szCs w:val="32"/>
        </w:rPr>
      </w:pPr>
      <w:r>
        <w:rPr>
          <w:rFonts w:hint="eastAsia" w:ascii="仿宋_GB2312" w:hAnsi="仿宋" w:eastAsia="仿宋_GB2312" w:cs="宋体"/>
          <w:color w:val="000000"/>
          <w:sz w:val="32"/>
          <w:szCs w:val="32"/>
        </w:rPr>
        <w:t>对个人和家庭补助支出</w:t>
      </w:r>
      <w:r>
        <w:rPr>
          <w:rFonts w:hint="eastAsia" w:ascii="仿宋_GB2312" w:hAnsi="仿宋" w:eastAsia="仿宋_GB2312" w:cs="宋体"/>
          <w:color w:val="000000"/>
          <w:sz w:val="32"/>
          <w:szCs w:val="32"/>
          <w:lang w:val="en-US" w:eastAsia="zh-CN"/>
        </w:rPr>
        <w:t>354.28</w:t>
      </w:r>
      <w:r>
        <w:rPr>
          <w:rFonts w:hint="eastAsia" w:ascii="仿宋_GB2312" w:hAnsi="仿宋" w:eastAsia="仿宋_GB2312" w:cs="宋体"/>
          <w:color w:val="000000"/>
          <w:sz w:val="32"/>
          <w:szCs w:val="32"/>
        </w:rPr>
        <w:t>万元，</w:t>
      </w:r>
      <w:r>
        <w:rPr>
          <w:rStyle w:val="9"/>
          <w:rFonts w:hint="eastAsia" w:ascii="仿宋_GB2312" w:hAnsi="华文仿宋" w:eastAsia="仿宋_GB2312"/>
          <w:color w:val="000000"/>
          <w:kern w:val="2"/>
          <w:sz w:val="32"/>
          <w:szCs w:val="32"/>
        </w:rPr>
        <w:t>占基本支出预算</w:t>
      </w:r>
      <w:r>
        <w:rPr>
          <w:rStyle w:val="9"/>
          <w:rFonts w:hint="eastAsia" w:ascii="仿宋_GB2312" w:hAnsi="华文仿宋" w:eastAsia="仿宋_GB2312"/>
          <w:color w:val="000000"/>
          <w:kern w:val="2"/>
          <w:sz w:val="32"/>
          <w:szCs w:val="32"/>
          <w:lang w:val="en-US" w:eastAsia="zh-CN"/>
        </w:rPr>
        <w:t>7.2</w:t>
      </w:r>
      <w:r>
        <w:rPr>
          <w:rStyle w:val="9"/>
          <w:rFonts w:hint="eastAsia" w:ascii="仿宋_GB2312" w:hAnsi="华文仿宋" w:eastAsia="仿宋_GB2312"/>
          <w:color w:val="000000"/>
          <w:kern w:val="2"/>
          <w:sz w:val="32"/>
          <w:szCs w:val="32"/>
        </w:rPr>
        <w:t>%，同比增加</w:t>
      </w:r>
      <w:r>
        <w:rPr>
          <w:rStyle w:val="9"/>
          <w:rFonts w:hint="eastAsia" w:ascii="仿宋_GB2312" w:hAnsi="华文仿宋" w:eastAsia="仿宋_GB2312"/>
          <w:color w:val="000000"/>
          <w:kern w:val="2"/>
          <w:sz w:val="32"/>
          <w:szCs w:val="32"/>
          <w:lang w:val="en-US" w:eastAsia="zh-CN"/>
        </w:rPr>
        <w:t>179.14</w:t>
      </w:r>
      <w:r>
        <w:rPr>
          <w:rStyle w:val="9"/>
          <w:rFonts w:hint="eastAsia" w:ascii="仿宋_GB2312" w:hAnsi="华文仿宋" w:eastAsia="仿宋_GB2312"/>
          <w:color w:val="000000"/>
          <w:kern w:val="2"/>
          <w:sz w:val="32"/>
          <w:szCs w:val="32"/>
        </w:rPr>
        <w:t>万元，同比增长</w:t>
      </w:r>
      <w:r>
        <w:rPr>
          <w:rStyle w:val="9"/>
          <w:rFonts w:hint="eastAsia" w:ascii="仿宋_GB2312" w:hAnsi="华文仿宋" w:eastAsia="仿宋_GB2312"/>
          <w:color w:val="000000"/>
          <w:kern w:val="2"/>
          <w:sz w:val="32"/>
          <w:szCs w:val="32"/>
          <w:lang w:val="en-US" w:eastAsia="zh-CN"/>
        </w:rPr>
        <w:t>102.28</w:t>
      </w:r>
      <w:r>
        <w:rPr>
          <w:rStyle w:val="9"/>
          <w:rFonts w:hint="eastAsia" w:ascii="仿宋_GB2312" w:hAnsi="华文仿宋" w:eastAsia="仿宋_GB2312"/>
          <w:color w:val="000000"/>
          <w:kern w:val="2"/>
          <w:sz w:val="32"/>
          <w:szCs w:val="32"/>
        </w:rPr>
        <w:t>%。</w:t>
      </w:r>
    </w:p>
    <w:p>
      <w:pPr>
        <w:pStyle w:val="16"/>
        <w:spacing w:before="0" w:after="0" w:line="360" w:lineRule="auto"/>
        <w:ind w:firstLine="640" w:firstLineChars="200"/>
        <w:jc w:val="both"/>
        <w:textAlignment w:val="auto"/>
        <w:rPr>
          <w:rStyle w:val="9"/>
          <w:rFonts w:ascii="仿宋_GB2312" w:hAnsi="华文仿宋" w:eastAsia="仿宋_GB2312"/>
          <w:kern w:val="2"/>
          <w:sz w:val="32"/>
          <w:szCs w:val="32"/>
        </w:rPr>
      </w:pPr>
      <w:r>
        <w:rPr>
          <w:rStyle w:val="9"/>
          <w:rFonts w:ascii="仿宋_GB2312" w:hAnsi="华文仿宋" w:eastAsia="仿宋_GB2312"/>
          <w:kern w:val="2"/>
          <w:sz w:val="32"/>
          <w:szCs w:val="32"/>
        </w:rPr>
        <w:t>2.项目支出</w:t>
      </w:r>
      <w:r>
        <w:rPr>
          <w:rStyle w:val="9"/>
          <w:rFonts w:hint="eastAsia" w:ascii="仿宋_GB2312" w:hAnsi="华文仿宋" w:eastAsia="仿宋_GB2312"/>
          <w:kern w:val="2"/>
          <w:sz w:val="32"/>
          <w:szCs w:val="32"/>
          <w:lang w:val="en-US" w:eastAsia="zh-CN"/>
        </w:rPr>
        <w:t>2314.11</w:t>
      </w:r>
      <w:r>
        <w:rPr>
          <w:rStyle w:val="9"/>
          <w:rFonts w:ascii="仿宋_GB2312" w:hAnsi="华文仿宋" w:eastAsia="仿宋_GB2312"/>
          <w:kern w:val="2"/>
          <w:sz w:val="32"/>
          <w:szCs w:val="32"/>
        </w:rPr>
        <w:t>万元；占支出总预算</w:t>
      </w:r>
      <w:r>
        <w:rPr>
          <w:rStyle w:val="9"/>
          <w:rFonts w:hint="eastAsia" w:ascii="仿宋_GB2312" w:hAnsi="华文仿宋" w:eastAsia="仿宋_GB2312"/>
          <w:kern w:val="2"/>
          <w:sz w:val="32"/>
          <w:szCs w:val="32"/>
          <w:lang w:val="en-US" w:eastAsia="zh-CN"/>
        </w:rPr>
        <w:t>31.97</w:t>
      </w:r>
      <w:r>
        <w:rPr>
          <w:rStyle w:val="9"/>
          <w:rFonts w:ascii="仿宋_GB2312" w:hAnsi="华文仿宋" w:eastAsia="仿宋_GB2312"/>
          <w:kern w:val="2"/>
          <w:sz w:val="32"/>
          <w:szCs w:val="32"/>
        </w:rPr>
        <w:t>%，同比增加</w:t>
      </w:r>
      <w:r>
        <w:rPr>
          <w:rStyle w:val="9"/>
          <w:rFonts w:hint="eastAsia" w:ascii="仿宋_GB2312" w:hAnsi="华文仿宋" w:eastAsia="仿宋_GB2312"/>
          <w:kern w:val="2"/>
          <w:sz w:val="32"/>
          <w:szCs w:val="32"/>
          <w:lang w:val="en-US" w:eastAsia="zh-CN"/>
        </w:rPr>
        <w:t>35.13</w:t>
      </w:r>
      <w:r>
        <w:rPr>
          <w:rStyle w:val="9"/>
          <w:rFonts w:ascii="仿宋_GB2312" w:hAnsi="华文仿宋" w:eastAsia="仿宋_GB2312"/>
          <w:kern w:val="2"/>
          <w:sz w:val="32"/>
          <w:szCs w:val="32"/>
        </w:rPr>
        <w:t>万元，同比增长</w:t>
      </w:r>
      <w:r>
        <w:rPr>
          <w:rStyle w:val="9"/>
          <w:rFonts w:hint="eastAsia" w:ascii="仿宋_GB2312" w:hAnsi="华文仿宋" w:eastAsia="仿宋_GB2312"/>
          <w:kern w:val="2"/>
          <w:sz w:val="32"/>
          <w:szCs w:val="32"/>
          <w:lang w:val="en-US" w:eastAsia="zh-CN"/>
        </w:rPr>
        <w:t>1.54</w:t>
      </w:r>
      <w:r>
        <w:rPr>
          <w:rStyle w:val="9"/>
          <w:rFonts w:ascii="仿宋_GB2312" w:hAnsi="华文仿宋" w:eastAsia="仿宋_GB2312"/>
          <w:kern w:val="2"/>
          <w:sz w:val="32"/>
          <w:szCs w:val="32"/>
        </w:rPr>
        <w:t>%。主要用于</w:t>
      </w:r>
      <w:r>
        <w:rPr>
          <w:rStyle w:val="9"/>
          <w:rFonts w:hint="eastAsia" w:ascii="仿宋_GB2312" w:hAnsi="华文仿宋" w:eastAsia="仿宋_GB2312"/>
          <w:kern w:val="2"/>
          <w:sz w:val="32"/>
          <w:szCs w:val="32"/>
        </w:rPr>
        <w:t>：</w:t>
      </w:r>
    </w:p>
    <w:p>
      <w:pPr>
        <w:pStyle w:val="16"/>
        <w:spacing w:before="0" w:after="0" w:line="360" w:lineRule="auto"/>
        <w:ind w:firstLine="640" w:firstLineChars="200"/>
        <w:jc w:val="both"/>
        <w:textAlignment w:val="auto"/>
        <w:rPr>
          <w:rStyle w:val="9"/>
          <w:rFonts w:ascii="仿宋_GB2312" w:hAnsi="华文仿宋" w:eastAsia="仿宋_GB2312"/>
          <w:color w:val="000000"/>
          <w:kern w:val="2"/>
          <w:sz w:val="32"/>
          <w:szCs w:val="32"/>
        </w:rPr>
      </w:pPr>
      <w:r>
        <w:rPr>
          <w:rStyle w:val="9"/>
          <w:rFonts w:hint="eastAsia" w:ascii="仿宋_GB2312" w:hAnsi="华文仿宋" w:eastAsia="仿宋_GB2312"/>
          <w:color w:val="000000"/>
          <w:kern w:val="2"/>
          <w:sz w:val="32"/>
          <w:szCs w:val="32"/>
        </w:rPr>
        <w:t>工资福利支出21.6万元，占项目支出预算0.9</w:t>
      </w:r>
      <w:r>
        <w:rPr>
          <w:rStyle w:val="9"/>
          <w:rFonts w:hint="eastAsia" w:ascii="仿宋_GB2312" w:hAnsi="华文仿宋" w:eastAsia="仿宋_GB2312"/>
          <w:color w:val="000000"/>
          <w:kern w:val="2"/>
          <w:sz w:val="32"/>
          <w:szCs w:val="32"/>
          <w:lang w:val="en-US" w:eastAsia="zh-CN"/>
        </w:rPr>
        <w:t>3</w:t>
      </w:r>
      <w:r>
        <w:rPr>
          <w:rStyle w:val="9"/>
          <w:rFonts w:hint="eastAsia" w:ascii="仿宋_GB2312" w:hAnsi="华文仿宋" w:eastAsia="仿宋_GB2312"/>
          <w:color w:val="000000"/>
          <w:kern w:val="2"/>
          <w:sz w:val="32"/>
          <w:szCs w:val="32"/>
        </w:rPr>
        <w:t>%，同比</w:t>
      </w:r>
      <w:r>
        <w:rPr>
          <w:rStyle w:val="9"/>
          <w:rFonts w:hint="eastAsia" w:ascii="仿宋_GB2312" w:hAnsi="华文仿宋" w:eastAsia="仿宋_GB2312"/>
          <w:color w:val="000000"/>
          <w:kern w:val="2"/>
          <w:sz w:val="32"/>
          <w:szCs w:val="32"/>
          <w:lang w:eastAsia="zh-CN"/>
        </w:rPr>
        <w:t>减少</w:t>
      </w:r>
      <w:r>
        <w:rPr>
          <w:rStyle w:val="9"/>
          <w:rFonts w:hint="eastAsia" w:ascii="仿宋_GB2312" w:hAnsi="华文仿宋" w:eastAsia="仿宋_GB2312"/>
          <w:color w:val="000000"/>
          <w:kern w:val="2"/>
          <w:sz w:val="32"/>
          <w:szCs w:val="32"/>
          <w:lang w:val="en-US" w:eastAsia="zh-CN"/>
        </w:rPr>
        <w:t>4.46</w:t>
      </w:r>
      <w:r>
        <w:rPr>
          <w:rStyle w:val="9"/>
          <w:rFonts w:hint="eastAsia" w:ascii="仿宋_GB2312" w:hAnsi="华文仿宋" w:eastAsia="仿宋_GB2312"/>
          <w:color w:val="000000"/>
          <w:kern w:val="2"/>
          <w:sz w:val="32"/>
          <w:szCs w:val="32"/>
        </w:rPr>
        <w:t>万元，同比</w:t>
      </w:r>
      <w:r>
        <w:rPr>
          <w:rStyle w:val="9"/>
          <w:rFonts w:hint="eastAsia" w:ascii="仿宋_GB2312" w:hAnsi="华文仿宋" w:eastAsia="仿宋_GB2312"/>
          <w:color w:val="000000"/>
          <w:kern w:val="2"/>
          <w:sz w:val="32"/>
          <w:szCs w:val="32"/>
          <w:lang w:eastAsia="zh-CN"/>
        </w:rPr>
        <w:t>下降</w:t>
      </w:r>
      <w:r>
        <w:rPr>
          <w:rStyle w:val="9"/>
          <w:rFonts w:hint="eastAsia" w:ascii="仿宋_GB2312" w:hAnsi="华文仿宋" w:eastAsia="仿宋_GB2312"/>
          <w:color w:val="000000"/>
          <w:kern w:val="2"/>
          <w:sz w:val="32"/>
          <w:szCs w:val="32"/>
          <w:lang w:val="en-US" w:eastAsia="zh-CN"/>
        </w:rPr>
        <w:t>17.11</w:t>
      </w:r>
      <w:r>
        <w:rPr>
          <w:rStyle w:val="9"/>
          <w:rFonts w:hint="eastAsia" w:ascii="仿宋_GB2312" w:hAnsi="华文仿宋" w:eastAsia="仿宋_GB2312"/>
          <w:color w:val="000000"/>
          <w:kern w:val="2"/>
          <w:sz w:val="32"/>
          <w:szCs w:val="32"/>
        </w:rPr>
        <w:t>%。</w:t>
      </w:r>
    </w:p>
    <w:p>
      <w:pPr>
        <w:pStyle w:val="16"/>
        <w:spacing w:line="360" w:lineRule="auto"/>
        <w:ind w:firstLine="640" w:firstLineChars="200"/>
        <w:jc w:val="both"/>
        <w:textAlignment w:val="auto"/>
        <w:rPr>
          <w:rStyle w:val="9"/>
          <w:rFonts w:ascii="仿宋_GB2312" w:hAnsi="华文仿宋" w:eastAsia="仿宋_GB2312"/>
          <w:color w:val="000000"/>
          <w:kern w:val="2"/>
          <w:sz w:val="32"/>
          <w:szCs w:val="32"/>
        </w:rPr>
      </w:pPr>
      <w:r>
        <w:rPr>
          <w:rFonts w:hint="eastAsia" w:ascii="仿宋_GB2312" w:hAnsi="仿宋" w:eastAsia="仿宋_GB2312" w:cs="宋体"/>
          <w:color w:val="000000"/>
          <w:sz w:val="32"/>
          <w:szCs w:val="32"/>
        </w:rPr>
        <w:t>商品和服务支出</w:t>
      </w:r>
      <w:r>
        <w:rPr>
          <w:rStyle w:val="9"/>
          <w:rFonts w:hint="eastAsia" w:ascii="仿宋_GB2312" w:hAnsi="华文仿宋" w:eastAsia="仿宋_GB2312"/>
          <w:color w:val="000000"/>
          <w:kern w:val="2"/>
          <w:sz w:val="32"/>
          <w:szCs w:val="32"/>
          <w:lang w:val="en-US" w:eastAsia="zh-CN"/>
        </w:rPr>
        <w:t>486.81</w:t>
      </w:r>
      <w:r>
        <w:rPr>
          <w:rStyle w:val="9"/>
          <w:rFonts w:hint="eastAsia" w:ascii="仿宋_GB2312" w:hAnsi="华文仿宋" w:eastAsia="仿宋_GB2312"/>
          <w:color w:val="000000"/>
          <w:kern w:val="2"/>
          <w:sz w:val="32"/>
          <w:szCs w:val="32"/>
        </w:rPr>
        <w:t>万元，占项目支出预算</w:t>
      </w:r>
      <w:r>
        <w:rPr>
          <w:rStyle w:val="9"/>
          <w:rFonts w:hint="eastAsia" w:ascii="仿宋_GB2312" w:hAnsi="华文仿宋" w:eastAsia="仿宋_GB2312"/>
          <w:color w:val="000000"/>
          <w:kern w:val="2"/>
          <w:sz w:val="32"/>
          <w:szCs w:val="32"/>
          <w:lang w:val="en-US" w:eastAsia="zh-CN"/>
        </w:rPr>
        <w:t>21.04</w:t>
      </w:r>
      <w:r>
        <w:rPr>
          <w:rStyle w:val="9"/>
          <w:rFonts w:hint="eastAsia" w:ascii="仿宋_GB2312" w:hAnsi="华文仿宋" w:eastAsia="仿宋_GB2312"/>
          <w:color w:val="000000"/>
          <w:kern w:val="2"/>
          <w:sz w:val="32"/>
          <w:szCs w:val="32"/>
        </w:rPr>
        <w:t>%，同比增加</w:t>
      </w:r>
      <w:r>
        <w:rPr>
          <w:rStyle w:val="9"/>
          <w:rFonts w:hint="eastAsia" w:ascii="仿宋_GB2312" w:hAnsi="华文仿宋" w:eastAsia="仿宋_GB2312"/>
          <w:color w:val="000000"/>
          <w:kern w:val="2"/>
          <w:sz w:val="32"/>
          <w:szCs w:val="32"/>
          <w:lang w:val="en-US" w:eastAsia="zh-CN"/>
        </w:rPr>
        <w:t>210.2</w:t>
      </w:r>
      <w:r>
        <w:rPr>
          <w:rStyle w:val="9"/>
          <w:rFonts w:hint="eastAsia" w:ascii="仿宋_GB2312" w:hAnsi="华文仿宋" w:eastAsia="仿宋_GB2312"/>
          <w:color w:val="000000"/>
          <w:kern w:val="2"/>
          <w:sz w:val="32"/>
          <w:szCs w:val="32"/>
        </w:rPr>
        <w:t>万元，同比增长</w:t>
      </w:r>
      <w:r>
        <w:rPr>
          <w:rStyle w:val="9"/>
          <w:rFonts w:hint="eastAsia" w:ascii="仿宋_GB2312" w:hAnsi="华文仿宋" w:eastAsia="仿宋_GB2312"/>
          <w:color w:val="000000"/>
          <w:kern w:val="2"/>
          <w:sz w:val="32"/>
          <w:szCs w:val="32"/>
          <w:lang w:val="en-US" w:eastAsia="zh-CN"/>
        </w:rPr>
        <w:t>75.99</w:t>
      </w:r>
      <w:r>
        <w:rPr>
          <w:rStyle w:val="9"/>
          <w:rFonts w:hint="eastAsia" w:ascii="仿宋_GB2312" w:hAnsi="华文仿宋" w:eastAsia="仿宋_GB2312"/>
          <w:color w:val="000000"/>
          <w:kern w:val="2"/>
          <w:sz w:val="32"/>
          <w:szCs w:val="32"/>
        </w:rPr>
        <w:t>%。</w:t>
      </w:r>
    </w:p>
    <w:p>
      <w:pPr>
        <w:pStyle w:val="16"/>
        <w:spacing w:line="360" w:lineRule="auto"/>
        <w:ind w:firstLine="640" w:firstLineChars="200"/>
        <w:jc w:val="both"/>
        <w:textAlignment w:val="auto"/>
        <w:rPr>
          <w:rStyle w:val="9"/>
          <w:rFonts w:hint="eastAsia" w:ascii="仿宋_GB2312" w:hAnsi="华文仿宋" w:eastAsia="仿宋_GB2312"/>
          <w:color w:val="000000"/>
          <w:kern w:val="2"/>
          <w:sz w:val="32"/>
          <w:szCs w:val="32"/>
        </w:rPr>
      </w:pPr>
      <w:r>
        <w:rPr>
          <w:rFonts w:hint="eastAsia" w:ascii="仿宋_GB2312" w:hAnsi="仿宋" w:eastAsia="仿宋_GB2312" w:cs="宋体"/>
          <w:color w:val="000000"/>
          <w:sz w:val="32"/>
          <w:szCs w:val="32"/>
        </w:rPr>
        <w:t>对个人和家庭补助支出</w:t>
      </w:r>
      <w:r>
        <w:rPr>
          <w:rFonts w:hint="eastAsia" w:ascii="仿宋_GB2312" w:hAnsi="仿宋" w:eastAsia="仿宋_GB2312" w:cs="宋体"/>
          <w:color w:val="000000"/>
          <w:sz w:val="32"/>
          <w:szCs w:val="32"/>
          <w:lang w:val="en-US" w:eastAsia="zh-CN"/>
        </w:rPr>
        <w:t>1760.7</w:t>
      </w:r>
      <w:r>
        <w:rPr>
          <w:rFonts w:hint="eastAsia" w:ascii="仿宋_GB2312" w:hAnsi="仿宋" w:eastAsia="仿宋_GB2312" w:cs="宋体"/>
          <w:color w:val="000000"/>
          <w:sz w:val="32"/>
          <w:szCs w:val="32"/>
        </w:rPr>
        <w:t>万元，</w:t>
      </w:r>
      <w:r>
        <w:rPr>
          <w:rStyle w:val="9"/>
          <w:rFonts w:hint="eastAsia" w:ascii="仿宋_GB2312" w:hAnsi="华文仿宋" w:eastAsia="仿宋_GB2312"/>
          <w:color w:val="000000"/>
          <w:kern w:val="2"/>
          <w:sz w:val="32"/>
          <w:szCs w:val="32"/>
        </w:rPr>
        <w:t>占项目支出预算</w:t>
      </w:r>
      <w:r>
        <w:rPr>
          <w:rStyle w:val="9"/>
          <w:rFonts w:hint="eastAsia" w:ascii="仿宋_GB2312" w:hAnsi="华文仿宋" w:eastAsia="仿宋_GB2312"/>
          <w:color w:val="000000"/>
          <w:kern w:val="2"/>
          <w:sz w:val="32"/>
          <w:szCs w:val="32"/>
          <w:lang w:val="en-US" w:eastAsia="zh-CN"/>
        </w:rPr>
        <w:t>76.09</w:t>
      </w:r>
      <w:r>
        <w:rPr>
          <w:rStyle w:val="9"/>
          <w:rFonts w:hint="eastAsia" w:ascii="仿宋_GB2312" w:hAnsi="华文仿宋" w:eastAsia="仿宋_GB2312"/>
          <w:color w:val="000000"/>
          <w:kern w:val="2"/>
          <w:sz w:val="32"/>
          <w:szCs w:val="32"/>
        </w:rPr>
        <w:t>%，同比减少</w:t>
      </w:r>
      <w:r>
        <w:rPr>
          <w:rStyle w:val="9"/>
          <w:rFonts w:hint="eastAsia" w:ascii="仿宋_GB2312" w:hAnsi="华文仿宋" w:eastAsia="仿宋_GB2312"/>
          <w:color w:val="000000"/>
          <w:kern w:val="2"/>
          <w:sz w:val="32"/>
          <w:szCs w:val="32"/>
          <w:lang w:val="en-US" w:eastAsia="zh-CN"/>
        </w:rPr>
        <w:t>145.61</w:t>
      </w:r>
      <w:r>
        <w:rPr>
          <w:rStyle w:val="9"/>
          <w:rFonts w:hint="eastAsia" w:ascii="仿宋_GB2312" w:hAnsi="华文仿宋" w:eastAsia="仿宋_GB2312"/>
          <w:color w:val="000000"/>
          <w:kern w:val="2"/>
          <w:sz w:val="32"/>
          <w:szCs w:val="32"/>
        </w:rPr>
        <w:t>万元，同比下降</w:t>
      </w:r>
      <w:r>
        <w:rPr>
          <w:rStyle w:val="9"/>
          <w:rFonts w:hint="eastAsia" w:ascii="仿宋_GB2312" w:hAnsi="华文仿宋" w:eastAsia="仿宋_GB2312"/>
          <w:color w:val="000000"/>
          <w:kern w:val="2"/>
          <w:sz w:val="32"/>
          <w:szCs w:val="32"/>
          <w:lang w:val="en-US" w:eastAsia="zh-CN"/>
        </w:rPr>
        <w:t>7.64</w:t>
      </w:r>
      <w:r>
        <w:rPr>
          <w:rStyle w:val="9"/>
          <w:rFonts w:hint="eastAsia" w:ascii="仿宋_GB2312" w:hAnsi="华文仿宋" w:eastAsia="仿宋_GB2312"/>
          <w:color w:val="000000"/>
          <w:kern w:val="2"/>
          <w:sz w:val="32"/>
          <w:szCs w:val="32"/>
        </w:rPr>
        <w:t>%。</w:t>
      </w:r>
    </w:p>
    <w:p>
      <w:pPr>
        <w:pStyle w:val="16"/>
        <w:spacing w:line="360" w:lineRule="auto"/>
        <w:ind w:firstLine="640" w:firstLineChars="200"/>
        <w:jc w:val="both"/>
        <w:textAlignment w:val="auto"/>
        <w:rPr>
          <w:rStyle w:val="9"/>
          <w:rFonts w:hint="default" w:ascii="仿宋_GB2312" w:hAnsi="华文仿宋" w:eastAsia="仿宋_GB2312"/>
          <w:color w:val="000000"/>
          <w:kern w:val="2"/>
          <w:sz w:val="32"/>
          <w:szCs w:val="32"/>
          <w:lang w:val="en-US" w:eastAsia="zh-CN"/>
        </w:rPr>
      </w:pPr>
      <w:r>
        <w:rPr>
          <w:rStyle w:val="9"/>
          <w:rFonts w:hint="eastAsia" w:ascii="仿宋_GB2312" w:hAnsi="华文仿宋" w:eastAsia="仿宋_GB2312"/>
          <w:color w:val="000000"/>
          <w:kern w:val="2"/>
          <w:sz w:val="32"/>
          <w:szCs w:val="32"/>
          <w:lang w:eastAsia="zh-CN"/>
        </w:rPr>
        <w:t>其他支出</w:t>
      </w:r>
      <w:r>
        <w:rPr>
          <w:rStyle w:val="9"/>
          <w:rFonts w:hint="eastAsia" w:ascii="仿宋_GB2312" w:hAnsi="华文仿宋" w:eastAsia="仿宋_GB2312"/>
          <w:color w:val="000000"/>
          <w:kern w:val="2"/>
          <w:sz w:val="32"/>
          <w:szCs w:val="32"/>
          <w:lang w:val="en-US" w:eastAsia="zh-CN"/>
        </w:rPr>
        <w:t>45万，</w:t>
      </w:r>
      <w:r>
        <w:rPr>
          <w:rStyle w:val="9"/>
          <w:rFonts w:hint="eastAsia" w:ascii="仿宋_GB2312" w:hAnsi="华文仿宋" w:eastAsia="仿宋_GB2312"/>
          <w:color w:val="000000"/>
          <w:kern w:val="2"/>
          <w:sz w:val="32"/>
          <w:szCs w:val="32"/>
        </w:rPr>
        <w:t>占项目支出预算</w:t>
      </w:r>
      <w:r>
        <w:rPr>
          <w:rStyle w:val="9"/>
          <w:rFonts w:hint="eastAsia" w:ascii="仿宋_GB2312" w:hAnsi="华文仿宋" w:eastAsia="仿宋_GB2312"/>
          <w:color w:val="000000"/>
          <w:kern w:val="2"/>
          <w:sz w:val="32"/>
          <w:szCs w:val="32"/>
          <w:lang w:val="en-US" w:eastAsia="zh-CN"/>
        </w:rPr>
        <w:t>1.94</w:t>
      </w:r>
      <w:r>
        <w:rPr>
          <w:rStyle w:val="9"/>
          <w:rFonts w:hint="eastAsia" w:ascii="仿宋_GB2312" w:hAnsi="华文仿宋" w:eastAsia="仿宋_GB2312"/>
          <w:color w:val="000000"/>
          <w:kern w:val="2"/>
          <w:sz w:val="32"/>
          <w:szCs w:val="32"/>
        </w:rPr>
        <w:t>%，同比减少</w:t>
      </w:r>
      <w:r>
        <w:rPr>
          <w:rStyle w:val="9"/>
          <w:rFonts w:hint="eastAsia" w:ascii="仿宋_GB2312" w:hAnsi="华文仿宋" w:eastAsia="仿宋_GB2312"/>
          <w:color w:val="000000"/>
          <w:kern w:val="2"/>
          <w:sz w:val="32"/>
          <w:szCs w:val="32"/>
          <w:lang w:val="en-US" w:eastAsia="zh-CN"/>
        </w:rPr>
        <w:t>5</w:t>
      </w:r>
      <w:r>
        <w:rPr>
          <w:rStyle w:val="9"/>
          <w:rFonts w:hint="eastAsia" w:ascii="仿宋_GB2312" w:hAnsi="华文仿宋" w:eastAsia="仿宋_GB2312"/>
          <w:color w:val="000000"/>
          <w:kern w:val="2"/>
          <w:sz w:val="32"/>
          <w:szCs w:val="32"/>
        </w:rPr>
        <w:t>万元，同比下降</w:t>
      </w:r>
      <w:r>
        <w:rPr>
          <w:rStyle w:val="9"/>
          <w:rFonts w:hint="eastAsia" w:ascii="仿宋_GB2312" w:hAnsi="华文仿宋" w:eastAsia="仿宋_GB2312"/>
          <w:color w:val="000000"/>
          <w:kern w:val="2"/>
          <w:sz w:val="32"/>
          <w:szCs w:val="32"/>
          <w:lang w:val="en-US" w:eastAsia="zh-CN"/>
        </w:rPr>
        <w:t>10</w:t>
      </w:r>
      <w:r>
        <w:rPr>
          <w:rStyle w:val="9"/>
          <w:rFonts w:hint="eastAsia" w:ascii="仿宋_GB2312" w:hAnsi="华文仿宋" w:eastAsia="仿宋_GB2312"/>
          <w:color w:val="000000"/>
          <w:kern w:val="2"/>
          <w:sz w:val="32"/>
          <w:szCs w:val="32"/>
        </w:rPr>
        <w:t>%。</w:t>
      </w:r>
    </w:p>
    <w:p>
      <w:pPr>
        <w:tabs>
          <w:tab w:val="center" w:pos="4475"/>
        </w:tabs>
        <w:spacing w:line="360" w:lineRule="auto"/>
        <w:ind w:firstLine="643" w:firstLineChars="200"/>
        <w:textAlignment w:val="auto"/>
        <w:rPr>
          <w:rStyle w:val="9"/>
          <w:rFonts w:ascii="黑体" w:hAnsi="黑体" w:eastAsia="黑体" w:cs="黑体"/>
          <w:b/>
          <w:bCs/>
          <w:color w:val="000000"/>
          <w:kern w:val="0"/>
          <w:sz w:val="32"/>
          <w:szCs w:val="32"/>
        </w:rPr>
      </w:pPr>
      <w:r>
        <w:rPr>
          <w:rStyle w:val="9"/>
          <w:rFonts w:hint="eastAsia" w:ascii="黑体" w:hAnsi="黑体" w:eastAsia="黑体" w:cs="黑体"/>
          <w:b/>
          <w:bCs/>
          <w:color w:val="000000"/>
          <w:kern w:val="0"/>
          <w:sz w:val="32"/>
          <w:szCs w:val="32"/>
        </w:rPr>
        <w:t>二</w:t>
      </w:r>
      <w:r>
        <w:rPr>
          <w:rStyle w:val="9"/>
          <w:rFonts w:ascii="黑体" w:hAnsi="黑体" w:eastAsia="黑体" w:cs="黑体"/>
          <w:b/>
          <w:bCs/>
          <w:color w:val="000000"/>
          <w:kern w:val="0"/>
          <w:sz w:val="32"/>
          <w:szCs w:val="32"/>
        </w:rPr>
        <w:t>、</w:t>
      </w:r>
      <w:r>
        <w:rPr>
          <w:rStyle w:val="9"/>
          <w:rFonts w:hint="eastAsia" w:ascii="黑体" w:hAnsi="黑体" w:eastAsia="黑体" w:cs="黑体"/>
          <w:b/>
          <w:bCs/>
          <w:color w:val="000000"/>
          <w:kern w:val="0"/>
          <w:sz w:val="32"/>
          <w:szCs w:val="32"/>
        </w:rPr>
        <w:t>2020年</w:t>
      </w:r>
      <w:r>
        <w:rPr>
          <w:rStyle w:val="9"/>
          <w:rFonts w:ascii="黑体" w:hAnsi="黑体" w:eastAsia="黑体" w:cs="黑体"/>
          <w:b/>
          <w:bCs/>
          <w:color w:val="000000"/>
          <w:kern w:val="0"/>
          <w:sz w:val="32"/>
          <w:szCs w:val="32"/>
        </w:rPr>
        <w:t>财政拨款收支预算说明</w:t>
      </w:r>
    </w:p>
    <w:p>
      <w:pPr>
        <w:pStyle w:val="16"/>
        <w:keepNext w:val="0"/>
        <w:keepLines w:val="0"/>
        <w:pageBreakBefore w:val="0"/>
        <w:widowControl/>
        <w:kinsoku/>
        <w:wordWrap/>
        <w:overflowPunct/>
        <w:topLinePunct w:val="0"/>
        <w:autoSpaceDE/>
        <w:autoSpaceDN/>
        <w:bidi w:val="0"/>
        <w:adjustRightInd/>
        <w:snapToGrid/>
        <w:spacing w:before="0" w:after="0" w:line="360" w:lineRule="auto"/>
        <w:ind w:firstLine="643" w:firstLineChars="200"/>
        <w:jc w:val="both"/>
        <w:textAlignment w:val="auto"/>
        <w:rPr>
          <w:rStyle w:val="9"/>
          <w:rFonts w:ascii="仿宋_GB2312" w:hAnsi="华文仿宋" w:eastAsia="仿宋_GB2312"/>
          <w:b/>
          <w:bCs/>
          <w:color w:val="000000"/>
          <w:kern w:val="2"/>
          <w:sz w:val="32"/>
          <w:szCs w:val="32"/>
        </w:rPr>
      </w:pPr>
      <w:r>
        <w:rPr>
          <w:rStyle w:val="9"/>
          <w:rFonts w:hint="eastAsia" w:ascii="仿宋_GB2312" w:hAnsi="华文仿宋" w:eastAsia="仿宋_GB2312"/>
          <w:b/>
          <w:bCs/>
          <w:color w:val="000000"/>
          <w:kern w:val="2"/>
          <w:sz w:val="32"/>
          <w:szCs w:val="32"/>
        </w:rPr>
        <w:t>（一）</w:t>
      </w:r>
      <w:r>
        <w:rPr>
          <w:rStyle w:val="9"/>
          <w:rFonts w:ascii="仿宋_GB2312" w:hAnsi="华文仿宋" w:eastAsia="仿宋_GB2312"/>
          <w:b/>
          <w:bCs/>
          <w:color w:val="000000"/>
          <w:kern w:val="2"/>
          <w:sz w:val="32"/>
          <w:szCs w:val="32"/>
        </w:rPr>
        <w:t>2020年部门财政拨款收支预算</w:t>
      </w:r>
      <w:r>
        <w:rPr>
          <w:rStyle w:val="9"/>
          <w:rFonts w:hint="eastAsia" w:ascii="仿宋_GB2312" w:hAnsi="华文仿宋" w:eastAsia="仿宋_GB2312"/>
          <w:b/>
          <w:bCs/>
          <w:color w:val="000000"/>
          <w:kern w:val="2"/>
          <w:sz w:val="32"/>
          <w:szCs w:val="32"/>
        </w:rPr>
        <w:t>说明</w:t>
      </w:r>
    </w:p>
    <w:p>
      <w:pPr>
        <w:pStyle w:val="16"/>
        <w:keepNext w:val="0"/>
        <w:keepLines w:val="0"/>
        <w:pageBreakBefore w:val="0"/>
        <w:widowControl/>
        <w:kinsoku/>
        <w:wordWrap/>
        <w:overflowPunct/>
        <w:topLinePunct w:val="0"/>
        <w:autoSpaceDE/>
        <w:autoSpaceDN/>
        <w:bidi w:val="0"/>
        <w:adjustRightInd/>
        <w:snapToGrid/>
        <w:spacing w:line="360" w:lineRule="auto"/>
        <w:ind w:firstLine="800" w:firstLineChars="250"/>
        <w:jc w:val="both"/>
        <w:textAlignment w:val="auto"/>
        <w:rPr>
          <w:rStyle w:val="9"/>
          <w:rFonts w:hint="eastAsia" w:ascii="仿宋_GB2312" w:hAnsi="华文仿宋" w:eastAsia="仿宋_GB2312"/>
          <w:color w:val="000000"/>
          <w:kern w:val="2"/>
          <w:sz w:val="32"/>
          <w:szCs w:val="32"/>
          <w:lang w:val="en-US" w:eastAsia="zh-CN"/>
        </w:rPr>
      </w:pPr>
      <w:r>
        <w:rPr>
          <w:rStyle w:val="9"/>
          <w:rFonts w:ascii="仿宋_GB2312" w:hAnsi="华文仿宋" w:eastAsia="仿宋_GB2312"/>
          <w:color w:val="000000"/>
          <w:kern w:val="2"/>
          <w:sz w:val="32"/>
          <w:szCs w:val="32"/>
        </w:rPr>
        <w:t>2020年部门财政拨款收支预算</w:t>
      </w:r>
      <w:r>
        <w:rPr>
          <w:rStyle w:val="9"/>
          <w:rFonts w:hint="eastAsia" w:ascii="仿宋_GB2312" w:hAnsi="华文仿宋" w:eastAsia="仿宋_GB2312"/>
          <w:color w:val="000000"/>
          <w:kern w:val="2"/>
          <w:sz w:val="32"/>
          <w:szCs w:val="32"/>
          <w:lang w:val="en-US" w:eastAsia="zh-CN"/>
        </w:rPr>
        <w:t>7238.92</w:t>
      </w:r>
      <w:r>
        <w:rPr>
          <w:rStyle w:val="9"/>
          <w:rFonts w:ascii="仿宋_GB2312" w:hAnsi="华文仿宋" w:eastAsia="仿宋_GB2312"/>
          <w:color w:val="000000"/>
          <w:kern w:val="2"/>
          <w:sz w:val="32"/>
          <w:szCs w:val="32"/>
        </w:rPr>
        <w:t>万元，同比增加</w:t>
      </w:r>
      <w:r>
        <w:rPr>
          <w:rStyle w:val="9"/>
          <w:rFonts w:hint="eastAsia" w:ascii="仿宋_GB2312" w:hAnsi="华文仿宋" w:eastAsia="仿宋_GB2312"/>
          <w:color w:val="000000"/>
          <w:kern w:val="2"/>
          <w:sz w:val="32"/>
          <w:szCs w:val="32"/>
          <w:lang w:val="en-US" w:eastAsia="zh-CN"/>
        </w:rPr>
        <w:t>880</w:t>
      </w:r>
      <w:r>
        <w:rPr>
          <w:rStyle w:val="9"/>
          <w:rFonts w:ascii="仿宋_GB2312" w:hAnsi="华文仿宋" w:eastAsia="仿宋_GB2312"/>
          <w:color w:val="000000"/>
          <w:kern w:val="2"/>
          <w:sz w:val="32"/>
          <w:szCs w:val="32"/>
        </w:rPr>
        <w:t>万元，同比增长</w:t>
      </w:r>
      <w:r>
        <w:rPr>
          <w:rStyle w:val="9"/>
          <w:rFonts w:hint="eastAsia" w:ascii="仿宋_GB2312" w:hAnsi="华文仿宋" w:eastAsia="仿宋_GB2312"/>
          <w:color w:val="000000"/>
          <w:kern w:val="2"/>
          <w:sz w:val="32"/>
          <w:szCs w:val="32"/>
          <w:lang w:val="en-US" w:eastAsia="zh-CN"/>
        </w:rPr>
        <w:t>13.84</w:t>
      </w:r>
      <w:r>
        <w:rPr>
          <w:rStyle w:val="9"/>
          <w:rFonts w:ascii="仿宋_GB2312" w:hAnsi="华文仿宋" w:eastAsia="仿宋_GB2312"/>
          <w:color w:val="000000"/>
          <w:kern w:val="2"/>
          <w:sz w:val="32"/>
          <w:szCs w:val="32"/>
        </w:rPr>
        <w:t>%，增加的主要原因：</w:t>
      </w:r>
      <w:r>
        <w:rPr>
          <w:rStyle w:val="9"/>
          <w:rFonts w:hint="eastAsia" w:ascii="仿宋_GB2312" w:hAnsi="华文仿宋" w:eastAsia="仿宋_GB2312"/>
          <w:color w:val="000000"/>
          <w:kern w:val="2"/>
          <w:sz w:val="32"/>
          <w:szCs w:val="32"/>
        </w:rPr>
        <w:t>县医院及中医院县级补助药品加成补偿、卫生院基本公共卫生服务项目经费列入卫健局预算指标；2、计生家庭城乡居民缴费标准提高，经费预算增加</w:t>
      </w:r>
      <w:r>
        <w:rPr>
          <w:rStyle w:val="9"/>
          <w:rFonts w:hint="eastAsia" w:ascii="仿宋_GB2312" w:hAnsi="华文仿宋" w:eastAsia="仿宋_GB2312"/>
          <w:color w:val="000000"/>
          <w:kern w:val="2"/>
          <w:sz w:val="32"/>
          <w:szCs w:val="32"/>
          <w:lang w:eastAsia="zh-CN"/>
        </w:rPr>
        <w:t>；</w:t>
      </w:r>
      <w:r>
        <w:rPr>
          <w:rStyle w:val="9"/>
          <w:rFonts w:hint="eastAsia" w:ascii="仿宋_GB2312" w:hAnsi="华文仿宋" w:eastAsia="仿宋_GB2312"/>
          <w:color w:val="000000"/>
          <w:kern w:val="2"/>
          <w:sz w:val="32"/>
          <w:szCs w:val="32"/>
          <w:lang w:val="en-US" w:eastAsia="zh-CN"/>
        </w:rPr>
        <w:t>3、人员增加同时住房公积金缴费基数变动，导致经费增加。</w:t>
      </w:r>
    </w:p>
    <w:p>
      <w:pPr>
        <w:pStyle w:val="16"/>
        <w:spacing w:line="360" w:lineRule="auto"/>
        <w:ind w:firstLine="803" w:firstLineChars="250"/>
        <w:jc w:val="both"/>
        <w:textAlignment w:val="auto"/>
        <w:rPr>
          <w:rStyle w:val="9"/>
          <w:rFonts w:hint="eastAsia" w:ascii="仿宋_GB2312" w:hAnsi="华文仿宋" w:eastAsia="仿宋_GB2312"/>
          <w:b/>
          <w:bCs/>
          <w:color w:val="000000"/>
          <w:kern w:val="2"/>
          <w:sz w:val="32"/>
          <w:szCs w:val="32"/>
        </w:rPr>
      </w:pPr>
      <w:r>
        <w:rPr>
          <w:rStyle w:val="9"/>
          <w:rFonts w:hint="eastAsia" w:ascii="仿宋_GB2312" w:hAnsi="华文仿宋" w:eastAsia="仿宋_GB2312"/>
          <w:b/>
          <w:bCs/>
          <w:color w:val="000000"/>
          <w:kern w:val="2"/>
          <w:sz w:val="32"/>
          <w:szCs w:val="32"/>
        </w:rPr>
        <w:t>（二）2020年部门财政拨款收入情况</w:t>
      </w:r>
    </w:p>
    <w:p>
      <w:pPr>
        <w:pStyle w:val="16"/>
        <w:spacing w:line="360" w:lineRule="auto"/>
        <w:ind w:firstLine="800" w:firstLineChars="250"/>
        <w:jc w:val="both"/>
        <w:textAlignment w:val="auto"/>
        <w:rPr>
          <w:rStyle w:val="9"/>
          <w:rFonts w:ascii="仿宋_GB2312" w:hAnsi="华文仿宋" w:eastAsia="仿宋_GB2312"/>
          <w:color w:val="000000"/>
          <w:kern w:val="2"/>
          <w:sz w:val="32"/>
          <w:szCs w:val="32"/>
        </w:rPr>
      </w:pPr>
      <w:r>
        <w:rPr>
          <w:rStyle w:val="9"/>
          <w:rFonts w:hint="eastAsia" w:ascii="仿宋_GB2312" w:hAnsi="华文仿宋" w:eastAsia="仿宋_GB2312"/>
          <w:color w:val="000000"/>
          <w:kern w:val="2"/>
          <w:sz w:val="32"/>
          <w:szCs w:val="32"/>
        </w:rPr>
        <w:t>2020年部门财政拨款</w:t>
      </w:r>
      <w:r>
        <w:rPr>
          <w:rStyle w:val="9"/>
          <w:rFonts w:hint="eastAsia" w:ascii="仿宋_GB2312" w:hAnsi="华文仿宋" w:eastAsia="仿宋_GB2312"/>
          <w:color w:val="000000"/>
          <w:kern w:val="2"/>
          <w:sz w:val="32"/>
          <w:szCs w:val="32"/>
          <w:lang w:val="en-US" w:eastAsia="zh-CN"/>
        </w:rPr>
        <w:t>7238.92</w:t>
      </w:r>
      <w:r>
        <w:rPr>
          <w:rStyle w:val="9"/>
          <w:rFonts w:hint="eastAsia" w:ascii="仿宋_GB2312" w:hAnsi="华文仿宋" w:eastAsia="仿宋_GB2312"/>
          <w:color w:val="000000"/>
          <w:kern w:val="2"/>
          <w:sz w:val="32"/>
          <w:szCs w:val="32"/>
        </w:rPr>
        <w:t>万元，其中：</w:t>
      </w:r>
      <w:r>
        <w:rPr>
          <w:rStyle w:val="9"/>
          <w:rFonts w:ascii="仿宋_GB2312" w:hAnsi="华文仿宋" w:eastAsia="仿宋_GB2312"/>
          <w:kern w:val="2"/>
          <w:sz w:val="32"/>
          <w:szCs w:val="32"/>
        </w:rPr>
        <w:t>1.</w:t>
      </w:r>
      <w:r>
        <w:rPr>
          <w:rFonts w:hint="eastAsia"/>
        </w:rPr>
        <w:t xml:space="preserve"> </w:t>
      </w:r>
      <w:r>
        <w:rPr>
          <w:rStyle w:val="9"/>
          <w:rFonts w:hint="eastAsia" w:ascii="仿宋_GB2312" w:hAnsi="华文仿宋" w:eastAsia="仿宋_GB2312"/>
          <w:kern w:val="2"/>
          <w:sz w:val="32"/>
          <w:szCs w:val="32"/>
        </w:rPr>
        <w:t>社会保障和就业收入</w:t>
      </w:r>
      <w:r>
        <w:rPr>
          <w:rStyle w:val="9"/>
          <w:rFonts w:hint="eastAsia" w:ascii="仿宋_GB2312" w:hAnsi="华文仿宋" w:eastAsia="仿宋_GB2312"/>
          <w:kern w:val="2"/>
          <w:sz w:val="32"/>
          <w:szCs w:val="32"/>
          <w:lang w:val="en-US" w:eastAsia="zh-CN"/>
        </w:rPr>
        <w:t>617.71</w:t>
      </w:r>
      <w:r>
        <w:rPr>
          <w:rStyle w:val="9"/>
          <w:rFonts w:ascii="仿宋_GB2312" w:hAnsi="华文仿宋" w:eastAsia="仿宋_GB2312"/>
          <w:kern w:val="2"/>
          <w:sz w:val="32"/>
          <w:szCs w:val="32"/>
        </w:rPr>
        <w:t>万元；占</w:t>
      </w:r>
      <w:r>
        <w:rPr>
          <w:rStyle w:val="9"/>
          <w:rFonts w:hint="eastAsia" w:ascii="仿宋_GB2312" w:hAnsi="华文仿宋" w:eastAsia="仿宋_GB2312"/>
          <w:kern w:val="2"/>
          <w:sz w:val="32"/>
          <w:szCs w:val="32"/>
        </w:rPr>
        <w:t>收入</w:t>
      </w:r>
      <w:r>
        <w:rPr>
          <w:rStyle w:val="9"/>
          <w:rFonts w:ascii="仿宋_GB2312" w:hAnsi="华文仿宋" w:eastAsia="仿宋_GB2312"/>
          <w:kern w:val="2"/>
          <w:sz w:val="32"/>
          <w:szCs w:val="32"/>
        </w:rPr>
        <w:t>总预算</w:t>
      </w:r>
      <w:r>
        <w:rPr>
          <w:rStyle w:val="9"/>
          <w:rFonts w:hint="eastAsia" w:ascii="仿宋_GB2312" w:hAnsi="华文仿宋" w:eastAsia="仿宋_GB2312"/>
          <w:kern w:val="2"/>
          <w:sz w:val="32"/>
          <w:szCs w:val="32"/>
          <w:lang w:val="en-US" w:eastAsia="zh-CN"/>
        </w:rPr>
        <w:t>8.5</w:t>
      </w:r>
      <w:r>
        <w:rPr>
          <w:rStyle w:val="9"/>
          <w:rFonts w:ascii="仿宋_GB2312" w:hAnsi="华文仿宋" w:eastAsia="仿宋_GB2312"/>
          <w:kern w:val="2"/>
          <w:sz w:val="32"/>
          <w:szCs w:val="32"/>
        </w:rPr>
        <w:t>%，同比增加</w:t>
      </w:r>
      <w:r>
        <w:rPr>
          <w:rStyle w:val="9"/>
          <w:rFonts w:hint="eastAsia" w:ascii="仿宋_GB2312" w:hAnsi="华文仿宋" w:eastAsia="仿宋_GB2312"/>
          <w:kern w:val="2"/>
          <w:sz w:val="32"/>
          <w:szCs w:val="32"/>
          <w:lang w:val="en-US" w:eastAsia="zh-CN"/>
        </w:rPr>
        <w:t>287.86</w:t>
      </w:r>
      <w:r>
        <w:rPr>
          <w:rStyle w:val="9"/>
          <w:rFonts w:hint="eastAsia" w:ascii="仿宋_GB2312" w:hAnsi="华文仿宋" w:eastAsia="仿宋_GB2312"/>
          <w:kern w:val="2"/>
          <w:sz w:val="32"/>
          <w:szCs w:val="32"/>
        </w:rPr>
        <w:t>万元</w:t>
      </w:r>
      <w:r>
        <w:rPr>
          <w:rStyle w:val="9"/>
          <w:rFonts w:ascii="仿宋_GB2312" w:hAnsi="华文仿宋" w:eastAsia="仿宋_GB2312"/>
          <w:kern w:val="2"/>
          <w:sz w:val="32"/>
          <w:szCs w:val="32"/>
        </w:rPr>
        <w:t>，同比增长</w:t>
      </w:r>
      <w:r>
        <w:rPr>
          <w:rStyle w:val="9"/>
          <w:rFonts w:hint="eastAsia" w:ascii="仿宋_GB2312" w:hAnsi="华文仿宋" w:eastAsia="仿宋_GB2312"/>
          <w:kern w:val="2"/>
          <w:sz w:val="32"/>
          <w:szCs w:val="32"/>
          <w:lang w:val="en-US" w:eastAsia="zh-CN"/>
        </w:rPr>
        <w:t>87.27%</w:t>
      </w:r>
      <w:r>
        <w:rPr>
          <w:rStyle w:val="9"/>
          <w:rFonts w:ascii="仿宋_GB2312" w:hAnsi="华文仿宋" w:eastAsia="仿宋_GB2312"/>
          <w:kern w:val="2"/>
          <w:sz w:val="32"/>
          <w:szCs w:val="32"/>
        </w:rPr>
        <w:t>。主要用于</w:t>
      </w:r>
      <w:r>
        <w:rPr>
          <w:rStyle w:val="9"/>
          <w:rFonts w:hint="eastAsia" w:ascii="仿宋_GB2312" w:hAnsi="华文仿宋" w:eastAsia="仿宋_GB2312"/>
          <w:color w:val="000000"/>
          <w:kern w:val="2"/>
          <w:sz w:val="32"/>
          <w:szCs w:val="32"/>
        </w:rPr>
        <w:t>退休人员生活补助、物业补贴及在职人员养老、失业、工伤、生育社会保险缴费支出。</w:t>
      </w:r>
    </w:p>
    <w:p>
      <w:pPr>
        <w:pStyle w:val="16"/>
        <w:spacing w:line="360" w:lineRule="auto"/>
        <w:ind w:firstLine="640" w:firstLineChars="200"/>
        <w:jc w:val="both"/>
        <w:textAlignment w:val="auto"/>
        <w:rPr>
          <w:rStyle w:val="9"/>
          <w:rFonts w:ascii="仿宋_GB2312" w:hAnsi="华文仿宋" w:eastAsia="仿宋_GB2312"/>
          <w:color w:val="000000"/>
          <w:kern w:val="2"/>
          <w:sz w:val="32"/>
          <w:szCs w:val="32"/>
        </w:rPr>
      </w:pPr>
      <w:r>
        <w:rPr>
          <w:rStyle w:val="9"/>
          <w:rFonts w:hint="eastAsia" w:ascii="仿宋_GB2312" w:hAnsi="华文仿宋" w:eastAsia="仿宋_GB2312"/>
          <w:color w:val="000000"/>
          <w:kern w:val="2"/>
          <w:sz w:val="32"/>
          <w:szCs w:val="32"/>
        </w:rPr>
        <w:t>2.</w:t>
      </w:r>
      <w:r>
        <w:rPr>
          <w:rFonts w:hint="eastAsia"/>
        </w:rPr>
        <w:t xml:space="preserve"> </w:t>
      </w:r>
      <w:r>
        <w:rPr>
          <w:rStyle w:val="9"/>
          <w:rFonts w:hint="eastAsia" w:ascii="仿宋_GB2312" w:hAnsi="华文仿宋" w:eastAsia="仿宋_GB2312"/>
          <w:color w:val="000000"/>
          <w:kern w:val="2"/>
          <w:sz w:val="32"/>
          <w:szCs w:val="32"/>
        </w:rPr>
        <w:t>卫生健康收入</w:t>
      </w:r>
      <w:r>
        <w:rPr>
          <w:rStyle w:val="9"/>
          <w:rFonts w:hint="eastAsia" w:ascii="仿宋_GB2312" w:hAnsi="华文仿宋" w:eastAsia="仿宋_GB2312"/>
          <w:color w:val="000000"/>
          <w:kern w:val="2"/>
          <w:sz w:val="32"/>
          <w:szCs w:val="32"/>
          <w:lang w:val="en-US" w:eastAsia="zh-CN"/>
        </w:rPr>
        <w:t>6205.7</w:t>
      </w:r>
      <w:r>
        <w:rPr>
          <w:rStyle w:val="9"/>
          <w:rFonts w:hint="eastAsia" w:ascii="仿宋_GB2312" w:hAnsi="华文仿宋" w:eastAsia="仿宋_GB2312"/>
          <w:color w:val="000000"/>
          <w:kern w:val="2"/>
          <w:sz w:val="32"/>
          <w:szCs w:val="32"/>
        </w:rPr>
        <w:t>万元，</w:t>
      </w:r>
      <w:r>
        <w:rPr>
          <w:rStyle w:val="9"/>
          <w:rFonts w:ascii="仿宋_GB2312" w:hAnsi="华文仿宋" w:eastAsia="仿宋_GB2312"/>
          <w:kern w:val="2"/>
          <w:sz w:val="32"/>
          <w:szCs w:val="32"/>
        </w:rPr>
        <w:t>占</w:t>
      </w:r>
      <w:r>
        <w:rPr>
          <w:rStyle w:val="9"/>
          <w:rFonts w:hint="eastAsia" w:ascii="仿宋_GB2312" w:hAnsi="华文仿宋" w:eastAsia="仿宋_GB2312"/>
          <w:kern w:val="2"/>
          <w:sz w:val="32"/>
          <w:szCs w:val="32"/>
        </w:rPr>
        <w:t>收入</w:t>
      </w:r>
      <w:r>
        <w:rPr>
          <w:rStyle w:val="9"/>
          <w:rFonts w:ascii="仿宋_GB2312" w:hAnsi="华文仿宋" w:eastAsia="仿宋_GB2312"/>
          <w:kern w:val="2"/>
          <w:sz w:val="32"/>
          <w:szCs w:val="32"/>
        </w:rPr>
        <w:t>总预算</w:t>
      </w:r>
      <w:r>
        <w:rPr>
          <w:rStyle w:val="9"/>
          <w:rFonts w:hint="eastAsia" w:ascii="仿宋_GB2312" w:hAnsi="华文仿宋" w:eastAsia="仿宋_GB2312"/>
          <w:kern w:val="2"/>
          <w:sz w:val="32"/>
          <w:szCs w:val="32"/>
          <w:lang w:val="en-US" w:eastAsia="zh-CN"/>
        </w:rPr>
        <w:t>85.73</w:t>
      </w:r>
      <w:r>
        <w:rPr>
          <w:rStyle w:val="9"/>
          <w:rFonts w:ascii="仿宋_GB2312" w:hAnsi="华文仿宋" w:eastAsia="仿宋_GB2312"/>
          <w:kern w:val="2"/>
          <w:sz w:val="32"/>
          <w:szCs w:val="32"/>
        </w:rPr>
        <w:t>%，同比增加</w:t>
      </w:r>
      <w:r>
        <w:rPr>
          <w:rStyle w:val="9"/>
          <w:rFonts w:hint="eastAsia" w:ascii="仿宋_GB2312" w:hAnsi="华文仿宋" w:eastAsia="仿宋_GB2312"/>
          <w:kern w:val="2"/>
          <w:sz w:val="32"/>
          <w:szCs w:val="32"/>
          <w:lang w:val="en-US" w:eastAsia="zh-CN"/>
        </w:rPr>
        <w:t>565.38</w:t>
      </w:r>
      <w:r>
        <w:rPr>
          <w:rStyle w:val="9"/>
          <w:rFonts w:ascii="仿宋_GB2312" w:hAnsi="华文仿宋" w:eastAsia="仿宋_GB2312"/>
          <w:kern w:val="2"/>
          <w:sz w:val="32"/>
          <w:szCs w:val="32"/>
        </w:rPr>
        <w:t>万元，同比增长</w:t>
      </w:r>
      <w:r>
        <w:rPr>
          <w:rStyle w:val="9"/>
          <w:rFonts w:hint="eastAsia" w:ascii="仿宋_GB2312" w:hAnsi="华文仿宋" w:eastAsia="仿宋_GB2312"/>
          <w:kern w:val="2"/>
          <w:sz w:val="32"/>
          <w:szCs w:val="32"/>
          <w:lang w:val="en-US" w:eastAsia="zh-CN"/>
        </w:rPr>
        <w:t>10.02%</w:t>
      </w:r>
      <w:r>
        <w:rPr>
          <w:rStyle w:val="9"/>
          <w:rFonts w:ascii="仿宋_GB2312" w:hAnsi="华文仿宋" w:eastAsia="仿宋_GB2312"/>
          <w:kern w:val="2"/>
          <w:sz w:val="32"/>
          <w:szCs w:val="32"/>
        </w:rPr>
        <w:t>。主要用于</w:t>
      </w:r>
      <w:r>
        <w:rPr>
          <w:rStyle w:val="9"/>
          <w:rFonts w:hint="eastAsia" w:ascii="仿宋_GB2312" w:hAnsi="华文仿宋" w:eastAsia="仿宋_GB2312"/>
          <w:color w:val="000000"/>
          <w:kern w:val="2"/>
          <w:sz w:val="32"/>
          <w:szCs w:val="32"/>
        </w:rPr>
        <w:t>在职人员工资及卫生健康项目支出。</w:t>
      </w:r>
    </w:p>
    <w:p>
      <w:pPr>
        <w:pStyle w:val="16"/>
        <w:spacing w:line="360" w:lineRule="auto"/>
        <w:ind w:firstLine="640" w:firstLineChars="200"/>
        <w:jc w:val="both"/>
        <w:textAlignment w:val="auto"/>
        <w:rPr>
          <w:rStyle w:val="9"/>
          <w:rFonts w:ascii="仿宋_GB2312" w:hAnsi="华文仿宋" w:eastAsia="仿宋_GB2312"/>
          <w:color w:val="000000"/>
          <w:kern w:val="2"/>
          <w:sz w:val="32"/>
          <w:szCs w:val="32"/>
        </w:rPr>
      </w:pPr>
      <w:r>
        <w:rPr>
          <w:rStyle w:val="9"/>
          <w:rFonts w:hint="eastAsia" w:ascii="仿宋_GB2312" w:hAnsi="华文仿宋" w:eastAsia="仿宋_GB2312"/>
          <w:color w:val="000000"/>
          <w:kern w:val="2"/>
          <w:sz w:val="32"/>
          <w:szCs w:val="32"/>
        </w:rPr>
        <w:t>3.农林水收入300</w:t>
      </w:r>
      <w:r>
        <w:rPr>
          <w:rStyle w:val="9"/>
          <w:rFonts w:hint="eastAsia" w:ascii="仿宋_GB2312" w:hAnsi="华文仿宋" w:eastAsia="仿宋_GB2312"/>
          <w:kern w:val="2"/>
          <w:sz w:val="32"/>
          <w:szCs w:val="32"/>
        </w:rPr>
        <w:t>万元，占收入</w:t>
      </w:r>
      <w:r>
        <w:rPr>
          <w:rStyle w:val="9"/>
          <w:rFonts w:ascii="仿宋_GB2312" w:hAnsi="华文仿宋" w:eastAsia="仿宋_GB2312"/>
          <w:kern w:val="2"/>
          <w:sz w:val="32"/>
          <w:szCs w:val="32"/>
        </w:rPr>
        <w:t>总预算</w:t>
      </w:r>
      <w:r>
        <w:rPr>
          <w:rStyle w:val="9"/>
          <w:rFonts w:hint="eastAsia" w:ascii="仿宋_GB2312" w:hAnsi="华文仿宋" w:eastAsia="仿宋_GB2312"/>
          <w:kern w:val="2"/>
          <w:sz w:val="32"/>
          <w:szCs w:val="32"/>
        </w:rPr>
        <w:t>10.95</w:t>
      </w:r>
      <w:r>
        <w:rPr>
          <w:rStyle w:val="9"/>
          <w:rFonts w:ascii="仿宋_GB2312" w:hAnsi="华文仿宋" w:eastAsia="仿宋_GB2312"/>
          <w:kern w:val="2"/>
          <w:sz w:val="32"/>
          <w:szCs w:val="32"/>
        </w:rPr>
        <w:t>%，同比</w:t>
      </w:r>
      <w:r>
        <w:rPr>
          <w:rStyle w:val="9"/>
          <w:rFonts w:hint="eastAsia" w:ascii="仿宋_GB2312" w:hAnsi="华文仿宋" w:eastAsia="仿宋_GB2312"/>
          <w:kern w:val="2"/>
          <w:sz w:val="32"/>
          <w:szCs w:val="32"/>
        </w:rPr>
        <w:t>无</w:t>
      </w:r>
      <w:r>
        <w:rPr>
          <w:rStyle w:val="9"/>
          <w:rFonts w:ascii="仿宋_GB2312" w:hAnsi="华文仿宋" w:eastAsia="仿宋_GB2312"/>
          <w:kern w:val="2"/>
          <w:sz w:val="32"/>
          <w:szCs w:val="32"/>
        </w:rPr>
        <w:t>增长。主要用于</w:t>
      </w:r>
      <w:r>
        <w:rPr>
          <w:rStyle w:val="9"/>
          <w:rFonts w:hint="eastAsia" w:ascii="仿宋_GB2312" w:hAnsi="华文仿宋" w:eastAsia="仿宋_GB2312"/>
          <w:color w:val="000000"/>
          <w:kern w:val="2"/>
          <w:sz w:val="32"/>
          <w:szCs w:val="32"/>
        </w:rPr>
        <w:t>贫困人员医疗费用政府兜底补助。</w:t>
      </w:r>
    </w:p>
    <w:p>
      <w:pPr>
        <w:pStyle w:val="16"/>
        <w:spacing w:line="360" w:lineRule="auto"/>
        <w:ind w:firstLine="640" w:firstLineChars="200"/>
        <w:jc w:val="both"/>
        <w:textAlignment w:val="auto"/>
        <w:rPr>
          <w:rStyle w:val="9"/>
          <w:rFonts w:ascii="仿宋_GB2312" w:hAnsi="华文仿宋" w:eastAsia="仿宋_GB2312"/>
          <w:color w:val="000000"/>
          <w:kern w:val="2"/>
          <w:sz w:val="32"/>
          <w:szCs w:val="32"/>
        </w:rPr>
      </w:pPr>
      <w:r>
        <w:rPr>
          <w:rStyle w:val="9"/>
          <w:rFonts w:hint="eastAsia" w:ascii="仿宋_GB2312" w:hAnsi="华文仿宋" w:eastAsia="仿宋_GB2312"/>
          <w:kern w:val="2"/>
          <w:sz w:val="32"/>
          <w:szCs w:val="32"/>
        </w:rPr>
        <w:t>4.住房保障收入</w:t>
      </w:r>
      <w:r>
        <w:rPr>
          <w:rStyle w:val="9"/>
          <w:rFonts w:hint="eastAsia" w:ascii="仿宋_GB2312" w:hAnsi="华文仿宋" w:eastAsia="仿宋_GB2312"/>
          <w:kern w:val="2"/>
          <w:sz w:val="32"/>
          <w:szCs w:val="32"/>
          <w:lang w:val="en-US" w:eastAsia="zh-CN"/>
        </w:rPr>
        <w:t>115.51</w:t>
      </w:r>
      <w:r>
        <w:rPr>
          <w:rStyle w:val="9"/>
          <w:rFonts w:hint="eastAsia" w:ascii="仿宋_GB2312" w:hAnsi="华文仿宋" w:eastAsia="仿宋_GB2312"/>
          <w:kern w:val="2"/>
          <w:sz w:val="32"/>
          <w:szCs w:val="32"/>
        </w:rPr>
        <w:t>万元，</w:t>
      </w:r>
      <w:r>
        <w:rPr>
          <w:rStyle w:val="9"/>
          <w:rFonts w:ascii="仿宋_GB2312" w:hAnsi="华文仿宋" w:eastAsia="仿宋_GB2312"/>
          <w:kern w:val="2"/>
          <w:sz w:val="32"/>
          <w:szCs w:val="32"/>
        </w:rPr>
        <w:t>占</w:t>
      </w:r>
      <w:r>
        <w:rPr>
          <w:rStyle w:val="9"/>
          <w:rFonts w:hint="eastAsia" w:ascii="仿宋_GB2312" w:hAnsi="华文仿宋" w:eastAsia="仿宋_GB2312"/>
          <w:kern w:val="2"/>
          <w:sz w:val="32"/>
          <w:szCs w:val="32"/>
        </w:rPr>
        <w:t>收入</w:t>
      </w:r>
      <w:r>
        <w:rPr>
          <w:rStyle w:val="9"/>
          <w:rFonts w:ascii="仿宋_GB2312" w:hAnsi="华文仿宋" w:eastAsia="仿宋_GB2312"/>
          <w:kern w:val="2"/>
          <w:sz w:val="32"/>
          <w:szCs w:val="32"/>
        </w:rPr>
        <w:t>总预算</w:t>
      </w:r>
      <w:r>
        <w:rPr>
          <w:rStyle w:val="9"/>
          <w:rFonts w:hint="eastAsia" w:ascii="仿宋_GB2312" w:hAnsi="华文仿宋" w:eastAsia="仿宋_GB2312"/>
          <w:kern w:val="2"/>
          <w:sz w:val="32"/>
          <w:szCs w:val="32"/>
        </w:rPr>
        <w:t>1.</w:t>
      </w:r>
      <w:r>
        <w:rPr>
          <w:rStyle w:val="9"/>
          <w:rFonts w:hint="eastAsia" w:ascii="仿宋_GB2312" w:hAnsi="华文仿宋" w:eastAsia="仿宋_GB2312"/>
          <w:kern w:val="2"/>
          <w:sz w:val="32"/>
          <w:szCs w:val="32"/>
          <w:lang w:val="en-US" w:eastAsia="zh-CN"/>
        </w:rPr>
        <w:t>6</w:t>
      </w:r>
      <w:r>
        <w:rPr>
          <w:rStyle w:val="9"/>
          <w:rFonts w:ascii="仿宋_GB2312" w:hAnsi="华文仿宋" w:eastAsia="仿宋_GB2312"/>
          <w:kern w:val="2"/>
          <w:sz w:val="32"/>
          <w:szCs w:val="32"/>
        </w:rPr>
        <w:t>%，同比增加</w:t>
      </w:r>
      <w:r>
        <w:rPr>
          <w:rStyle w:val="9"/>
          <w:rFonts w:hint="eastAsia" w:ascii="仿宋_GB2312" w:hAnsi="华文仿宋" w:eastAsia="仿宋_GB2312"/>
          <w:kern w:val="2"/>
          <w:sz w:val="32"/>
          <w:szCs w:val="32"/>
          <w:lang w:val="en-US" w:eastAsia="zh-CN"/>
        </w:rPr>
        <w:t>26.76</w:t>
      </w:r>
      <w:r>
        <w:rPr>
          <w:rStyle w:val="9"/>
          <w:rFonts w:ascii="仿宋_GB2312" w:hAnsi="华文仿宋" w:eastAsia="仿宋_GB2312"/>
          <w:kern w:val="2"/>
          <w:sz w:val="32"/>
          <w:szCs w:val="32"/>
        </w:rPr>
        <w:t>万元，同比增长</w:t>
      </w:r>
      <w:r>
        <w:rPr>
          <w:rStyle w:val="9"/>
          <w:rFonts w:hint="eastAsia" w:ascii="仿宋_GB2312" w:hAnsi="华文仿宋" w:eastAsia="仿宋_GB2312"/>
          <w:kern w:val="2"/>
          <w:sz w:val="32"/>
          <w:szCs w:val="32"/>
          <w:lang w:val="en-US" w:eastAsia="zh-CN"/>
        </w:rPr>
        <w:t>30.15</w:t>
      </w:r>
      <w:r>
        <w:rPr>
          <w:rStyle w:val="9"/>
          <w:rFonts w:hint="eastAsia" w:ascii="仿宋_GB2312" w:hAnsi="华文仿宋" w:eastAsia="仿宋_GB2312"/>
          <w:kern w:val="2"/>
          <w:sz w:val="32"/>
          <w:szCs w:val="32"/>
        </w:rPr>
        <w:t>%</w:t>
      </w:r>
      <w:r>
        <w:rPr>
          <w:rStyle w:val="9"/>
          <w:rFonts w:ascii="仿宋_GB2312" w:hAnsi="华文仿宋" w:eastAsia="仿宋_GB2312"/>
          <w:kern w:val="2"/>
          <w:sz w:val="32"/>
          <w:szCs w:val="32"/>
        </w:rPr>
        <w:t>。主要用于</w:t>
      </w:r>
      <w:r>
        <w:rPr>
          <w:rStyle w:val="9"/>
          <w:rFonts w:hint="eastAsia" w:ascii="仿宋_GB2312" w:hAnsi="华文仿宋" w:eastAsia="仿宋_GB2312"/>
          <w:color w:val="000000"/>
          <w:kern w:val="2"/>
          <w:sz w:val="32"/>
          <w:szCs w:val="32"/>
        </w:rPr>
        <w:t>在职人员住房公积金补贴。</w:t>
      </w:r>
    </w:p>
    <w:p>
      <w:pPr>
        <w:pStyle w:val="16"/>
        <w:spacing w:line="360" w:lineRule="auto"/>
        <w:ind w:firstLine="643" w:firstLineChars="200"/>
        <w:jc w:val="both"/>
        <w:textAlignment w:val="auto"/>
        <w:rPr>
          <w:rStyle w:val="9"/>
          <w:rFonts w:ascii="黑体" w:hAnsi="黑体" w:eastAsia="黑体" w:cs="黑体"/>
          <w:b/>
          <w:bCs w:val="0"/>
          <w:color w:val="000000"/>
          <w:sz w:val="32"/>
          <w:szCs w:val="32"/>
        </w:rPr>
      </w:pPr>
      <w:r>
        <w:rPr>
          <w:rStyle w:val="9"/>
          <w:rFonts w:hint="eastAsia" w:ascii="黑体" w:hAnsi="黑体" w:eastAsia="黑体" w:cs="黑体"/>
          <w:b/>
          <w:bCs w:val="0"/>
          <w:color w:val="000000"/>
          <w:sz w:val="32"/>
          <w:szCs w:val="32"/>
        </w:rPr>
        <w:t>（三）2020年部门财政拨款支出预算情况</w:t>
      </w:r>
    </w:p>
    <w:p>
      <w:pPr>
        <w:pStyle w:val="16"/>
        <w:keepNext w:val="0"/>
        <w:keepLines w:val="0"/>
        <w:pageBreakBefore w:val="0"/>
        <w:widowControl/>
        <w:kinsoku/>
        <w:wordWrap/>
        <w:overflowPunct/>
        <w:topLinePunct w:val="0"/>
        <w:autoSpaceDE/>
        <w:autoSpaceDN/>
        <w:bidi w:val="0"/>
        <w:adjustRightInd/>
        <w:snapToGrid/>
        <w:spacing w:line="360" w:lineRule="auto"/>
        <w:ind w:firstLine="800" w:firstLineChars="250"/>
        <w:jc w:val="both"/>
        <w:textAlignment w:val="auto"/>
        <w:rPr>
          <w:rStyle w:val="9"/>
          <w:rFonts w:hint="eastAsia" w:ascii="仿宋_GB2312" w:hAnsi="华文仿宋" w:eastAsia="仿宋_GB2312"/>
          <w:color w:val="000000"/>
          <w:kern w:val="2"/>
          <w:sz w:val="32"/>
          <w:szCs w:val="32"/>
          <w:lang w:val="en-US" w:eastAsia="zh-CN"/>
        </w:rPr>
      </w:pPr>
      <w:r>
        <w:rPr>
          <w:rStyle w:val="9"/>
          <w:rFonts w:ascii="仿宋_GB2312" w:hAnsi="华文仿宋" w:eastAsia="仿宋_GB2312"/>
          <w:color w:val="000000"/>
          <w:sz w:val="32"/>
          <w:szCs w:val="32"/>
        </w:rPr>
        <w:t>2020年部门</w:t>
      </w:r>
      <w:r>
        <w:rPr>
          <w:rStyle w:val="9"/>
          <w:rFonts w:hint="eastAsia" w:ascii="仿宋_GB2312" w:hAnsi="华文仿宋" w:eastAsia="仿宋_GB2312"/>
          <w:color w:val="000000"/>
          <w:sz w:val="32"/>
          <w:szCs w:val="32"/>
        </w:rPr>
        <w:t>财政拨款支出</w:t>
      </w:r>
      <w:r>
        <w:rPr>
          <w:rStyle w:val="9"/>
          <w:rFonts w:hint="eastAsia" w:ascii="仿宋_GB2312" w:hAnsi="华文仿宋" w:eastAsia="仿宋_GB2312"/>
          <w:color w:val="000000"/>
          <w:sz w:val="32"/>
          <w:szCs w:val="32"/>
          <w:lang w:val="en-US" w:eastAsia="zh-CN"/>
        </w:rPr>
        <w:t>7238.92</w:t>
      </w:r>
      <w:r>
        <w:rPr>
          <w:rStyle w:val="9"/>
          <w:rFonts w:ascii="仿宋_GB2312" w:hAnsi="华文仿宋" w:eastAsia="仿宋_GB2312"/>
          <w:color w:val="000000"/>
          <w:sz w:val="32"/>
          <w:szCs w:val="32"/>
        </w:rPr>
        <w:t>万元，</w:t>
      </w:r>
      <w:r>
        <w:rPr>
          <w:rStyle w:val="9"/>
          <w:rFonts w:ascii="仿宋_GB2312" w:hAnsi="华文仿宋" w:eastAsia="仿宋_GB2312"/>
          <w:sz w:val="32"/>
          <w:szCs w:val="32"/>
        </w:rPr>
        <w:t>同比增加</w:t>
      </w:r>
      <w:r>
        <w:rPr>
          <w:rStyle w:val="9"/>
          <w:rFonts w:hint="eastAsia" w:ascii="仿宋_GB2312" w:hAnsi="华文仿宋" w:eastAsia="仿宋_GB2312"/>
          <w:sz w:val="32"/>
          <w:szCs w:val="32"/>
          <w:lang w:val="en-US" w:eastAsia="zh-CN"/>
        </w:rPr>
        <w:t>880</w:t>
      </w:r>
      <w:r>
        <w:rPr>
          <w:rStyle w:val="9"/>
          <w:rFonts w:ascii="仿宋_GB2312" w:hAnsi="华文仿宋" w:eastAsia="仿宋_GB2312"/>
          <w:sz w:val="32"/>
          <w:szCs w:val="32"/>
        </w:rPr>
        <w:t>万元，同比增长</w:t>
      </w:r>
      <w:r>
        <w:rPr>
          <w:rStyle w:val="9"/>
          <w:rFonts w:hint="eastAsia" w:ascii="仿宋_GB2312" w:hAnsi="华文仿宋" w:eastAsia="仿宋_GB2312"/>
          <w:sz w:val="32"/>
          <w:szCs w:val="32"/>
          <w:lang w:val="en-US" w:eastAsia="zh-CN"/>
        </w:rPr>
        <w:t>13.84</w:t>
      </w:r>
      <w:r>
        <w:rPr>
          <w:rStyle w:val="9"/>
          <w:rFonts w:ascii="仿宋_GB2312" w:hAnsi="华文仿宋" w:eastAsia="仿宋_GB2312"/>
          <w:sz w:val="32"/>
          <w:szCs w:val="32"/>
        </w:rPr>
        <w:t>%。2020年</w:t>
      </w:r>
      <w:r>
        <w:rPr>
          <w:rStyle w:val="9"/>
          <w:rFonts w:ascii="仿宋_GB2312" w:hAnsi="华文仿宋" w:eastAsia="仿宋_GB2312"/>
          <w:color w:val="000000"/>
          <w:sz w:val="32"/>
          <w:szCs w:val="32"/>
        </w:rPr>
        <w:t>部门</w:t>
      </w:r>
      <w:r>
        <w:rPr>
          <w:rStyle w:val="9"/>
          <w:rFonts w:hint="eastAsia" w:ascii="仿宋_GB2312" w:hAnsi="华文仿宋" w:eastAsia="仿宋_GB2312"/>
          <w:color w:val="000000"/>
          <w:sz w:val="32"/>
          <w:szCs w:val="32"/>
        </w:rPr>
        <w:t>财政拨款</w:t>
      </w:r>
      <w:r>
        <w:rPr>
          <w:rStyle w:val="9"/>
          <w:rFonts w:ascii="仿宋_GB2312" w:hAnsi="华文仿宋" w:eastAsia="仿宋_GB2312"/>
          <w:sz w:val="32"/>
          <w:szCs w:val="32"/>
        </w:rPr>
        <w:t>支出预算总体增加的主要原因：</w:t>
      </w:r>
      <w:r>
        <w:rPr>
          <w:rStyle w:val="9"/>
          <w:rFonts w:hint="eastAsia" w:ascii="仿宋_GB2312" w:hAnsi="华文仿宋" w:eastAsia="仿宋_GB2312"/>
          <w:color w:val="000000"/>
          <w:kern w:val="2"/>
          <w:sz w:val="32"/>
          <w:szCs w:val="32"/>
        </w:rPr>
        <w:t>县医院及中医院县级补助药品加成补偿、卫生院基本公共卫生服务项目经费列入卫健局预算指标；2、计生家庭城乡居民缴费标准提高，经费预算增加</w:t>
      </w:r>
      <w:r>
        <w:rPr>
          <w:rStyle w:val="9"/>
          <w:rFonts w:hint="eastAsia" w:ascii="仿宋_GB2312" w:hAnsi="华文仿宋" w:eastAsia="仿宋_GB2312"/>
          <w:color w:val="000000"/>
          <w:kern w:val="2"/>
          <w:sz w:val="32"/>
          <w:szCs w:val="32"/>
          <w:lang w:eastAsia="zh-CN"/>
        </w:rPr>
        <w:t>；</w:t>
      </w:r>
      <w:r>
        <w:rPr>
          <w:rStyle w:val="9"/>
          <w:rFonts w:hint="eastAsia" w:ascii="仿宋_GB2312" w:hAnsi="华文仿宋" w:eastAsia="仿宋_GB2312"/>
          <w:color w:val="000000"/>
          <w:kern w:val="2"/>
          <w:sz w:val="32"/>
          <w:szCs w:val="32"/>
          <w:lang w:val="en-US" w:eastAsia="zh-CN"/>
        </w:rPr>
        <w:t>3、人员增加同时住房公积金缴费基数变动，导致经费增加。</w:t>
      </w:r>
    </w:p>
    <w:p>
      <w:pPr>
        <w:spacing w:line="360" w:lineRule="auto"/>
        <w:ind w:firstLine="643" w:firstLineChars="200"/>
        <w:textAlignment w:val="auto"/>
        <w:rPr>
          <w:rStyle w:val="9"/>
          <w:rFonts w:ascii="仿宋_GB2312" w:hAnsi="华文仿宋" w:eastAsia="仿宋_GB2312"/>
          <w:b/>
          <w:bCs/>
          <w:sz w:val="32"/>
          <w:szCs w:val="32"/>
        </w:rPr>
      </w:pPr>
      <w:r>
        <w:rPr>
          <w:rStyle w:val="9"/>
          <w:rFonts w:ascii="仿宋_GB2312" w:hAnsi="华文仿宋" w:eastAsia="仿宋_GB2312"/>
          <w:b/>
          <w:bCs/>
          <w:sz w:val="32"/>
          <w:szCs w:val="32"/>
        </w:rPr>
        <w:t>按支出功能分类科目划分</w:t>
      </w:r>
    </w:p>
    <w:p>
      <w:pPr>
        <w:pStyle w:val="16"/>
        <w:spacing w:line="360" w:lineRule="auto"/>
        <w:ind w:firstLine="640" w:firstLineChars="200"/>
        <w:jc w:val="both"/>
        <w:textAlignment w:val="auto"/>
        <w:rPr>
          <w:rStyle w:val="9"/>
          <w:rFonts w:ascii="仿宋_GB2312" w:hAnsi="华文仿宋" w:eastAsia="仿宋_GB2312"/>
          <w:color w:val="000000"/>
          <w:kern w:val="2"/>
          <w:sz w:val="32"/>
          <w:szCs w:val="32"/>
        </w:rPr>
      </w:pPr>
      <w:r>
        <w:rPr>
          <w:rStyle w:val="9"/>
          <w:rFonts w:ascii="仿宋_GB2312" w:hAnsi="华文仿宋" w:eastAsia="仿宋_GB2312"/>
          <w:kern w:val="2"/>
          <w:sz w:val="32"/>
          <w:szCs w:val="32"/>
        </w:rPr>
        <w:t>1.</w:t>
      </w:r>
      <w:r>
        <w:rPr>
          <w:rFonts w:hint="eastAsia"/>
        </w:rPr>
        <w:t xml:space="preserve"> </w:t>
      </w:r>
      <w:r>
        <w:rPr>
          <w:rStyle w:val="9"/>
          <w:rFonts w:hint="eastAsia" w:ascii="仿宋_GB2312" w:hAnsi="华文仿宋" w:eastAsia="仿宋_GB2312"/>
          <w:kern w:val="2"/>
          <w:sz w:val="32"/>
          <w:szCs w:val="32"/>
        </w:rPr>
        <w:t>社会保障和就业财政拨款支出</w:t>
      </w:r>
      <w:r>
        <w:rPr>
          <w:rStyle w:val="9"/>
          <w:rFonts w:hint="eastAsia" w:ascii="仿宋_GB2312" w:hAnsi="华文仿宋" w:eastAsia="仿宋_GB2312"/>
          <w:kern w:val="2"/>
          <w:sz w:val="32"/>
          <w:szCs w:val="32"/>
          <w:lang w:val="en-US" w:eastAsia="zh-CN"/>
        </w:rPr>
        <w:t>617.71</w:t>
      </w:r>
      <w:r>
        <w:rPr>
          <w:rStyle w:val="9"/>
          <w:rFonts w:ascii="仿宋_GB2312" w:hAnsi="华文仿宋" w:eastAsia="仿宋_GB2312"/>
          <w:kern w:val="2"/>
          <w:sz w:val="32"/>
          <w:szCs w:val="32"/>
        </w:rPr>
        <w:t>万元；占</w:t>
      </w:r>
      <w:r>
        <w:rPr>
          <w:rStyle w:val="9"/>
          <w:rFonts w:hint="eastAsia" w:ascii="仿宋_GB2312" w:hAnsi="华文仿宋" w:eastAsia="仿宋_GB2312"/>
          <w:kern w:val="2"/>
          <w:sz w:val="32"/>
          <w:szCs w:val="32"/>
        </w:rPr>
        <w:t>财政拨款</w:t>
      </w:r>
      <w:r>
        <w:rPr>
          <w:rStyle w:val="9"/>
          <w:rFonts w:ascii="仿宋_GB2312" w:hAnsi="华文仿宋" w:eastAsia="仿宋_GB2312"/>
          <w:kern w:val="2"/>
          <w:sz w:val="32"/>
          <w:szCs w:val="32"/>
        </w:rPr>
        <w:t>支出总预算</w:t>
      </w:r>
      <w:r>
        <w:rPr>
          <w:rStyle w:val="9"/>
          <w:rFonts w:hint="eastAsia" w:ascii="仿宋_GB2312" w:hAnsi="华文仿宋" w:eastAsia="仿宋_GB2312"/>
          <w:kern w:val="2"/>
          <w:sz w:val="32"/>
          <w:szCs w:val="32"/>
          <w:lang w:val="en-US" w:eastAsia="zh-CN"/>
        </w:rPr>
        <w:t>8.5</w:t>
      </w:r>
      <w:r>
        <w:rPr>
          <w:rStyle w:val="9"/>
          <w:rFonts w:ascii="仿宋_GB2312" w:hAnsi="华文仿宋" w:eastAsia="仿宋_GB2312"/>
          <w:kern w:val="2"/>
          <w:sz w:val="32"/>
          <w:szCs w:val="32"/>
        </w:rPr>
        <w:t>%，同比增加</w:t>
      </w:r>
      <w:r>
        <w:rPr>
          <w:rStyle w:val="9"/>
          <w:rFonts w:hint="eastAsia" w:ascii="仿宋_GB2312" w:hAnsi="华文仿宋" w:eastAsia="仿宋_GB2312"/>
          <w:kern w:val="2"/>
          <w:sz w:val="32"/>
          <w:szCs w:val="32"/>
          <w:lang w:val="en-US" w:eastAsia="zh-CN"/>
        </w:rPr>
        <w:t>287.86</w:t>
      </w:r>
      <w:r>
        <w:rPr>
          <w:rStyle w:val="9"/>
          <w:rFonts w:ascii="仿宋_GB2312" w:hAnsi="华文仿宋" w:eastAsia="仿宋_GB2312"/>
          <w:kern w:val="2"/>
          <w:sz w:val="32"/>
          <w:szCs w:val="32"/>
        </w:rPr>
        <w:t>万元，同比增长</w:t>
      </w:r>
      <w:r>
        <w:rPr>
          <w:rStyle w:val="9"/>
          <w:rFonts w:hint="eastAsia" w:ascii="仿宋_GB2312" w:hAnsi="华文仿宋" w:eastAsia="仿宋_GB2312"/>
          <w:kern w:val="2"/>
          <w:sz w:val="32"/>
          <w:szCs w:val="32"/>
          <w:lang w:val="en-US" w:eastAsia="zh-CN"/>
        </w:rPr>
        <w:t>87.27%</w:t>
      </w:r>
      <w:r>
        <w:rPr>
          <w:rStyle w:val="9"/>
          <w:rFonts w:ascii="仿宋_GB2312" w:hAnsi="华文仿宋" w:eastAsia="仿宋_GB2312"/>
          <w:kern w:val="2"/>
          <w:sz w:val="32"/>
          <w:szCs w:val="32"/>
        </w:rPr>
        <w:t>。主要用于</w:t>
      </w:r>
      <w:r>
        <w:rPr>
          <w:rStyle w:val="9"/>
          <w:rFonts w:hint="eastAsia" w:ascii="仿宋_GB2312" w:hAnsi="华文仿宋" w:eastAsia="仿宋_GB2312"/>
          <w:color w:val="000000"/>
          <w:kern w:val="2"/>
          <w:sz w:val="32"/>
          <w:szCs w:val="32"/>
        </w:rPr>
        <w:t>退休人员生活补助、物业补贴及在职人员养老、失业、工伤、生育社会保险缴费支出。</w:t>
      </w:r>
    </w:p>
    <w:p>
      <w:pPr>
        <w:pStyle w:val="16"/>
        <w:spacing w:line="360" w:lineRule="auto"/>
        <w:ind w:firstLine="640" w:firstLineChars="200"/>
        <w:jc w:val="both"/>
        <w:textAlignment w:val="auto"/>
        <w:rPr>
          <w:rStyle w:val="9"/>
          <w:rFonts w:ascii="仿宋_GB2312" w:hAnsi="华文仿宋" w:eastAsia="仿宋_GB2312"/>
          <w:color w:val="000000"/>
          <w:kern w:val="2"/>
          <w:sz w:val="32"/>
          <w:szCs w:val="32"/>
        </w:rPr>
      </w:pPr>
      <w:r>
        <w:rPr>
          <w:rStyle w:val="9"/>
          <w:rFonts w:hint="eastAsia" w:ascii="仿宋_GB2312" w:hAnsi="华文仿宋" w:eastAsia="仿宋_GB2312"/>
          <w:color w:val="000000"/>
          <w:kern w:val="2"/>
          <w:sz w:val="32"/>
          <w:szCs w:val="32"/>
        </w:rPr>
        <w:t>2.</w:t>
      </w:r>
      <w:r>
        <w:rPr>
          <w:rFonts w:hint="eastAsia"/>
        </w:rPr>
        <w:t xml:space="preserve"> </w:t>
      </w:r>
      <w:r>
        <w:rPr>
          <w:rStyle w:val="9"/>
          <w:rFonts w:hint="eastAsia" w:ascii="仿宋_GB2312" w:hAnsi="华文仿宋" w:eastAsia="仿宋_GB2312"/>
          <w:color w:val="000000"/>
          <w:kern w:val="2"/>
          <w:sz w:val="32"/>
          <w:szCs w:val="32"/>
        </w:rPr>
        <w:t>卫生健康</w:t>
      </w:r>
      <w:r>
        <w:rPr>
          <w:rStyle w:val="9"/>
          <w:rFonts w:hint="eastAsia" w:ascii="仿宋_GB2312" w:hAnsi="华文仿宋" w:eastAsia="仿宋_GB2312"/>
          <w:kern w:val="2"/>
          <w:sz w:val="32"/>
          <w:szCs w:val="32"/>
        </w:rPr>
        <w:t>财政拨款</w:t>
      </w:r>
      <w:r>
        <w:rPr>
          <w:rStyle w:val="9"/>
          <w:rFonts w:hint="eastAsia" w:ascii="仿宋_GB2312" w:hAnsi="华文仿宋" w:eastAsia="仿宋_GB2312"/>
          <w:color w:val="000000"/>
          <w:kern w:val="2"/>
          <w:sz w:val="32"/>
          <w:szCs w:val="32"/>
        </w:rPr>
        <w:t>支出</w:t>
      </w:r>
      <w:r>
        <w:rPr>
          <w:rStyle w:val="9"/>
          <w:rFonts w:hint="eastAsia" w:ascii="仿宋_GB2312" w:hAnsi="华文仿宋" w:eastAsia="仿宋_GB2312"/>
          <w:color w:val="000000"/>
          <w:kern w:val="2"/>
          <w:sz w:val="32"/>
          <w:szCs w:val="32"/>
          <w:lang w:val="en-US" w:eastAsia="zh-CN"/>
        </w:rPr>
        <w:t>6205.7</w:t>
      </w:r>
      <w:r>
        <w:rPr>
          <w:rStyle w:val="9"/>
          <w:rFonts w:hint="eastAsia" w:ascii="仿宋_GB2312" w:hAnsi="华文仿宋" w:eastAsia="仿宋_GB2312"/>
          <w:color w:val="000000"/>
          <w:kern w:val="2"/>
          <w:sz w:val="32"/>
          <w:szCs w:val="32"/>
        </w:rPr>
        <w:t>万元，</w:t>
      </w:r>
      <w:r>
        <w:rPr>
          <w:rStyle w:val="9"/>
          <w:rFonts w:ascii="仿宋_GB2312" w:hAnsi="华文仿宋" w:eastAsia="仿宋_GB2312"/>
          <w:kern w:val="2"/>
          <w:sz w:val="32"/>
          <w:szCs w:val="32"/>
        </w:rPr>
        <w:t>占</w:t>
      </w:r>
      <w:r>
        <w:rPr>
          <w:rStyle w:val="9"/>
          <w:rFonts w:hint="eastAsia" w:ascii="仿宋_GB2312" w:hAnsi="华文仿宋" w:eastAsia="仿宋_GB2312"/>
          <w:kern w:val="2"/>
          <w:sz w:val="32"/>
          <w:szCs w:val="32"/>
        </w:rPr>
        <w:t>财政拨款</w:t>
      </w:r>
      <w:r>
        <w:rPr>
          <w:rStyle w:val="9"/>
          <w:rFonts w:ascii="仿宋_GB2312" w:hAnsi="华文仿宋" w:eastAsia="仿宋_GB2312"/>
          <w:kern w:val="2"/>
          <w:sz w:val="32"/>
          <w:szCs w:val="32"/>
        </w:rPr>
        <w:t>支出总预算</w:t>
      </w:r>
      <w:r>
        <w:rPr>
          <w:rStyle w:val="9"/>
          <w:rFonts w:hint="eastAsia" w:ascii="仿宋_GB2312" w:hAnsi="华文仿宋" w:eastAsia="仿宋_GB2312"/>
          <w:kern w:val="2"/>
          <w:sz w:val="32"/>
          <w:szCs w:val="32"/>
          <w:lang w:val="en-US" w:eastAsia="zh-CN"/>
        </w:rPr>
        <w:t>85.73</w:t>
      </w:r>
      <w:r>
        <w:rPr>
          <w:rStyle w:val="9"/>
          <w:rFonts w:ascii="仿宋_GB2312" w:hAnsi="华文仿宋" w:eastAsia="仿宋_GB2312"/>
          <w:kern w:val="2"/>
          <w:sz w:val="32"/>
          <w:szCs w:val="32"/>
        </w:rPr>
        <w:t>%，同比增加</w:t>
      </w:r>
      <w:r>
        <w:rPr>
          <w:rStyle w:val="9"/>
          <w:rFonts w:hint="eastAsia" w:ascii="仿宋_GB2312" w:hAnsi="华文仿宋" w:eastAsia="仿宋_GB2312"/>
          <w:kern w:val="2"/>
          <w:sz w:val="32"/>
          <w:szCs w:val="32"/>
          <w:lang w:val="en-US" w:eastAsia="zh-CN"/>
        </w:rPr>
        <w:t>565.38</w:t>
      </w:r>
      <w:r>
        <w:rPr>
          <w:rStyle w:val="9"/>
          <w:rFonts w:ascii="仿宋_GB2312" w:hAnsi="华文仿宋" w:eastAsia="仿宋_GB2312"/>
          <w:kern w:val="2"/>
          <w:sz w:val="32"/>
          <w:szCs w:val="32"/>
        </w:rPr>
        <w:t>万元，同比增长</w:t>
      </w:r>
      <w:r>
        <w:rPr>
          <w:rStyle w:val="9"/>
          <w:rFonts w:hint="eastAsia" w:ascii="仿宋_GB2312" w:hAnsi="华文仿宋" w:eastAsia="仿宋_GB2312"/>
          <w:kern w:val="2"/>
          <w:sz w:val="32"/>
          <w:szCs w:val="32"/>
          <w:lang w:val="en-US" w:eastAsia="zh-CN"/>
        </w:rPr>
        <w:t>10.02%</w:t>
      </w:r>
      <w:r>
        <w:rPr>
          <w:rStyle w:val="9"/>
          <w:rFonts w:ascii="仿宋_GB2312" w:hAnsi="华文仿宋" w:eastAsia="仿宋_GB2312"/>
          <w:kern w:val="2"/>
          <w:sz w:val="32"/>
          <w:szCs w:val="32"/>
        </w:rPr>
        <w:t>。主要用于</w:t>
      </w:r>
      <w:r>
        <w:rPr>
          <w:rStyle w:val="9"/>
          <w:rFonts w:hint="eastAsia" w:ascii="仿宋_GB2312" w:hAnsi="华文仿宋" w:eastAsia="仿宋_GB2312"/>
          <w:color w:val="000000"/>
          <w:kern w:val="2"/>
          <w:sz w:val="32"/>
          <w:szCs w:val="32"/>
        </w:rPr>
        <w:t>在职人员工资及卫生健康项目支出。</w:t>
      </w:r>
    </w:p>
    <w:p>
      <w:pPr>
        <w:pStyle w:val="16"/>
        <w:spacing w:line="360" w:lineRule="auto"/>
        <w:ind w:firstLine="640" w:firstLineChars="200"/>
        <w:jc w:val="both"/>
        <w:textAlignment w:val="auto"/>
        <w:rPr>
          <w:rStyle w:val="9"/>
          <w:rFonts w:ascii="仿宋_GB2312" w:hAnsi="华文仿宋" w:eastAsia="仿宋_GB2312"/>
          <w:color w:val="000000"/>
          <w:kern w:val="2"/>
          <w:sz w:val="32"/>
          <w:szCs w:val="32"/>
        </w:rPr>
      </w:pPr>
      <w:r>
        <w:rPr>
          <w:rStyle w:val="9"/>
          <w:rFonts w:hint="eastAsia" w:ascii="仿宋_GB2312" w:hAnsi="华文仿宋" w:eastAsia="仿宋_GB2312"/>
          <w:color w:val="000000"/>
          <w:kern w:val="2"/>
          <w:sz w:val="32"/>
          <w:szCs w:val="32"/>
        </w:rPr>
        <w:t>3.农林水</w:t>
      </w:r>
      <w:r>
        <w:rPr>
          <w:rStyle w:val="9"/>
          <w:rFonts w:hint="eastAsia" w:ascii="仿宋_GB2312" w:hAnsi="华文仿宋" w:eastAsia="仿宋_GB2312"/>
          <w:kern w:val="2"/>
          <w:sz w:val="32"/>
          <w:szCs w:val="32"/>
        </w:rPr>
        <w:t>财政拨款</w:t>
      </w:r>
      <w:r>
        <w:rPr>
          <w:rStyle w:val="9"/>
          <w:rFonts w:hint="eastAsia" w:ascii="仿宋_GB2312" w:hAnsi="华文仿宋" w:eastAsia="仿宋_GB2312"/>
          <w:color w:val="000000"/>
          <w:kern w:val="2"/>
          <w:sz w:val="32"/>
          <w:szCs w:val="32"/>
        </w:rPr>
        <w:t>支出</w:t>
      </w:r>
      <w:r>
        <w:rPr>
          <w:rStyle w:val="9"/>
          <w:rFonts w:hint="eastAsia" w:ascii="仿宋_GB2312" w:hAnsi="华文仿宋" w:eastAsia="仿宋_GB2312"/>
          <w:kern w:val="2"/>
          <w:sz w:val="32"/>
          <w:szCs w:val="32"/>
        </w:rPr>
        <w:t>300万元，占财政拨款支出</w:t>
      </w:r>
      <w:r>
        <w:rPr>
          <w:rStyle w:val="9"/>
          <w:rFonts w:ascii="仿宋_GB2312" w:hAnsi="华文仿宋" w:eastAsia="仿宋_GB2312"/>
          <w:kern w:val="2"/>
          <w:sz w:val="32"/>
          <w:szCs w:val="32"/>
        </w:rPr>
        <w:t>总预算</w:t>
      </w:r>
      <w:r>
        <w:rPr>
          <w:rStyle w:val="9"/>
          <w:rFonts w:hint="eastAsia" w:ascii="仿宋_GB2312" w:hAnsi="华文仿宋" w:eastAsia="仿宋_GB2312"/>
          <w:kern w:val="2"/>
          <w:sz w:val="32"/>
          <w:szCs w:val="32"/>
        </w:rPr>
        <w:t>10.95</w:t>
      </w:r>
      <w:r>
        <w:rPr>
          <w:rStyle w:val="9"/>
          <w:rFonts w:ascii="仿宋_GB2312" w:hAnsi="华文仿宋" w:eastAsia="仿宋_GB2312"/>
          <w:kern w:val="2"/>
          <w:sz w:val="32"/>
          <w:szCs w:val="32"/>
        </w:rPr>
        <w:t>%，同比</w:t>
      </w:r>
      <w:r>
        <w:rPr>
          <w:rStyle w:val="9"/>
          <w:rFonts w:hint="eastAsia" w:ascii="仿宋_GB2312" w:hAnsi="华文仿宋" w:eastAsia="仿宋_GB2312"/>
          <w:kern w:val="2"/>
          <w:sz w:val="32"/>
          <w:szCs w:val="32"/>
        </w:rPr>
        <w:t>无</w:t>
      </w:r>
      <w:r>
        <w:rPr>
          <w:rStyle w:val="9"/>
          <w:rFonts w:ascii="仿宋_GB2312" w:hAnsi="华文仿宋" w:eastAsia="仿宋_GB2312"/>
          <w:kern w:val="2"/>
          <w:sz w:val="32"/>
          <w:szCs w:val="32"/>
        </w:rPr>
        <w:t>增长。主要用于</w:t>
      </w:r>
      <w:r>
        <w:rPr>
          <w:rStyle w:val="9"/>
          <w:rFonts w:hint="eastAsia" w:ascii="仿宋_GB2312" w:hAnsi="华文仿宋" w:eastAsia="仿宋_GB2312"/>
          <w:color w:val="000000"/>
          <w:kern w:val="2"/>
          <w:sz w:val="32"/>
          <w:szCs w:val="32"/>
        </w:rPr>
        <w:t>贫困人员医疗费用政府兜底补助。</w:t>
      </w:r>
    </w:p>
    <w:p>
      <w:pPr>
        <w:pStyle w:val="16"/>
        <w:spacing w:line="360" w:lineRule="auto"/>
        <w:ind w:firstLine="640" w:firstLineChars="200"/>
        <w:jc w:val="both"/>
        <w:textAlignment w:val="auto"/>
        <w:rPr>
          <w:rStyle w:val="9"/>
          <w:rFonts w:ascii="仿宋_GB2312" w:hAnsi="华文仿宋" w:eastAsia="仿宋_GB2312"/>
          <w:color w:val="000000"/>
          <w:kern w:val="2"/>
          <w:sz w:val="32"/>
          <w:szCs w:val="32"/>
        </w:rPr>
      </w:pPr>
      <w:r>
        <w:rPr>
          <w:rStyle w:val="9"/>
          <w:rFonts w:hint="eastAsia" w:ascii="仿宋_GB2312" w:hAnsi="华文仿宋" w:eastAsia="仿宋_GB2312"/>
          <w:kern w:val="2"/>
          <w:sz w:val="32"/>
          <w:szCs w:val="32"/>
        </w:rPr>
        <w:t>4.住房保障财政拨款支出</w:t>
      </w:r>
      <w:r>
        <w:rPr>
          <w:rStyle w:val="9"/>
          <w:rFonts w:hint="eastAsia" w:ascii="仿宋_GB2312" w:hAnsi="华文仿宋" w:eastAsia="仿宋_GB2312"/>
          <w:kern w:val="2"/>
          <w:sz w:val="32"/>
          <w:szCs w:val="32"/>
          <w:lang w:val="en-US" w:eastAsia="zh-CN"/>
        </w:rPr>
        <w:t>115.51</w:t>
      </w:r>
      <w:r>
        <w:rPr>
          <w:rStyle w:val="9"/>
          <w:rFonts w:hint="eastAsia" w:ascii="仿宋_GB2312" w:hAnsi="华文仿宋" w:eastAsia="仿宋_GB2312"/>
          <w:kern w:val="2"/>
          <w:sz w:val="32"/>
          <w:szCs w:val="32"/>
        </w:rPr>
        <w:t>万元，</w:t>
      </w:r>
      <w:r>
        <w:rPr>
          <w:rStyle w:val="9"/>
          <w:rFonts w:ascii="仿宋_GB2312" w:hAnsi="华文仿宋" w:eastAsia="仿宋_GB2312"/>
          <w:kern w:val="2"/>
          <w:sz w:val="32"/>
          <w:szCs w:val="32"/>
        </w:rPr>
        <w:t>占</w:t>
      </w:r>
      <w:r>
        <w:rPr>
          <w:rStyle w:val="9"/>
          <w:rFonts w:hint="eastAsia" w:ascii="仿宋_GB2312" w:hAnsi="华文仿宋" w:eastAsia="仿宋_GB2312"/>
          <w:kern w:val="2"/>
          <w:sz w:val="32"/>
          <w:szCs w:val="32"/>
        </w:rPr>
        <w:t>财政拨款</w:t>
      </w:r>
      <w:r>
        <w:rPr>
          <w:rStyle w:val="9"/>
          <w:rFonts w:ascii="仿宋_GB2312" w:hAnsi="华文仿宋" w:eastAsia="仿宋_GB2312"/>
          <w:kern w:val="2"/>
          <w:sz w:val="32"/>
          <w:szCs w:val="32"/>
        </w:rPr>
        <w:t>支出总预算</w:t>
      </w:r>
      <w:r>
        <w:rPr>
          <w:rStyle w:val="9"/>
          <w:rFonts w:hint="eastAsia" w:ascii="仿宋_GB2312" w:hAnsi="华文仿宋" w:eastAsia="仿宋_GB2312"/>
          <w:kern w:val="2"/>
          <w:sz w:val="32"/>
          <w:szCs w:val="32"/>
          <w:lang w:val="en-US" w:eastAsia="zh-CN"/>
        </w:rPr>
        <w:t>1.6</w:t>
      </w:r>
      <w:r>
        <w:rPr>
          <w:rStyle w:val="9"/>
          <w:rFonts w:ascii="仿宋_GB2312" w:hAnsi="华文仿宋" w:eastAsia="仿宋_GB2312"/>
          <w:kern w:val="2"/>
          <w:sz w:val="32"/>
          <w:szCs w:val="32"/>
        </w:rPr>
        <w:t>%，同比增加</w:t>
      </w:r>
      <w:r>
        <w:rPr>
          <w:rStyle w:val="9"/>
          <w:rFonts w:hint="eastAsia" w:ascii="仿宋_GB2312" w:hAnsi="华文仿宋" w:eastAsia="仿宋_GB2312"/>
          <w:kern w:val="2"/>
          <w:sz w:val="32"/>
          <w:szCs w:val="32"/>
          <w:lang w:val="en-US" w:eastAsia="zh-CN"/>
        </w:rPr>
        <w:t>26.76</w:t>
      </w:r>
      <w:r>
        <w:rPr>
          <w:rStyle w:val="9"/>
          <w:rFonts w:ascii="仿宋_GB2312" w:hAnsi="华文仿宋" w:eastAsia="仿宋_GB2312"/>
          <w:kern w:val="2"/>
          <w:sz w:val="32"/>
          <w:szCs w:val="32"/>
        </w:rPr>
        <w:t>万元，同比增长</w:t>
      </w:r>
      <w:r>
        <w:rPr>
          <w:rStyle w:val="9"/>
          <w:rFonts w:hint="eastAsia" w:ascii="仿宋_GB2312" w:hAnsi="华文仿宋" w:eastAsia="仿宋_GB2312"/>
          <w:kern w:val="2"/>
          <w:sz w:val="32"/>
          <w:szCs w:val="32"/>
          <w:lang w:val="en-US" w:eastAsia="zh-CN"/>
        </w:rPr>
        <w:t>30.15</w:t>
      </w:r>
      <w:r>
        <w:rPr>
          <w:rStyle w:val="9"/>
          <w:rFonts w:hint="eastAsia" w:ascii="仿宋_GB2312" w:hAnsi="华文仿宋" w:eastAsia="仿宋_GB2312"/>
          <w:kern w:val="2"/>
          <w:sz w:val="32"/>
          <w:szCs w:val="32"/>
        </w:rPr>
        <w:t>%</w:t>
      </w:r>
      <w:r>
        <w:rPr>
          <w:rStyle w:val="9"/>
          <w:rFonts w:ascii="仿宋_GB2312" w:hAnsi="华文仿宋" w:eastAsia="仿宋_GB2312"/>
          <w:kern w:val="2"/>
          <w:sz w:val="32"/>
          <w:szCs w:val="32"/>
        </w:rPr>
        <w:t>。主要用于</w:t>
      </w:r>
      <w:r>
        <w:rPr>
          <w:rStyle w:val="9"/>
          <w:rFonts w:hint="eastAsia" w:ascii="仿宋_GB2312" w:hAnsi="华文仿宋" w:eastAsia="仿宋_GB2312"/>
          <w:color w:val="000000"/>
          <w:kern w:val="2"/>
          <w:sz w:val="32"/>
          <w:szCs w:val="32"/>
        </w:rPr>
        <w:t>在职人员住房公积金补贴。</w:t>
      </w:r>
    </w:p>
    <w:p>
      <w:pPr>
        <w:tabs>
          <w:tab w:val="center" w:pos="4475"/>
        </w:tabs>
        <w:spacing w:line="360" w:lineRule="auto"/>
        <w:ind w:firstLine="645"/>
        <w:textAlignment w:val="auto"/>
        <w:rPr>
          <w:rStyle w:val="9"/>
          <w:rFonts w:ascii="黑体" w:hAnsi="黑体" w:eastAsia="黑体" w:cs="黑体"/>
          <w:b/>
          <w:bCs/>
          <w:color w:val="000000"/>
          <w:kern w:val="0"/>
          <w:sz w:val="32"/>
          <w:szCs w:val="32"/>
        </w:rPr>
      </w:pPr>
      <w:r>
        <w:rPr>
          <w:rStyle w:val="9"/>
          <w:rFonts w:hint="eastAsia" w:ascii="黑体" w:hAnsi="黑体" w:eastAsia="黑体" w:cs="黑体"/>
          <w:b/>
          <w:bCs/>
          <w:color w:val="000000"/>
          <w:kern w:val="0"/>
          <w:sz w:val="32"/>
          <w:szCs w:val="32"/>
        </w:rPr>
        <w:t>三</w:t>
      </w:r>
      <w:r>
        <w:rPr>
          <w:rStyle w:val="9"/>
          <w:rFonts w:ascii="黑体" w:hAnsi="黑体" w:eastAsia="黑体" w:cs="黑体"/>
          <w:b/>
          <w:bCs/>
          <w:color w:val="000000"/>
          <w:kern w:val="0"/>
          <w:sz w:val="32"/>
          <w:szCs w:val="32"/>
        </w:rPr>
        <w:t>、</w:t>
      </w:r>
      <w:r>
        <w:rPr>
          <w:rStyle w:val="9"/>
          <w:rFonts w:hint="eastAsia" w:ascii="黑体" w:hAnsi="黑体" w:eastAsia="黑体" w:cs="黑体"/>
          <w:b/>
          <w:bCs/>
          <w:color w:val="000000"/>
          <w:kern w:val="0"/>
          <w:sz w:val="32"/>
          <w:szCs w:val="32"/>
        </w:rPr>
        <w:t>2020年</w:t>
      </w:r>
      <w:r>
        <w:rPr>
          <w:rStyle w:val="9"/>
          <w:rFonts w:ascii="黑体" w:hAnsi="黑体" w:eastAsia="黑体" w:cs="黑体"/>
          <w:b/>
          <w:bCs/>
          <w:color w:val="000000"/>
          <w:kern w:val="0"/>
          <w:sz w:val="32"/>
          <w:szCs w:val="32"/>
        </w:rPr>
        <w:t>一般公共预算“三公”经费说明</w:t>
      </w:r>
    </w:p>
    <w:p>
      <w:pPr>
        <w:pStyle w:val="16"/>
        <w:spacing w:line="360" w:lineRule="auto"/>
        <w:ind w:firstLine="640" w:firstLineChars="200"/>
        <w:jc w:val="both"/>
        <w:textAlignment w:val="auto"/>
        <w:rPr>
          <w:rStyle w:val="9"/>
          <w:rFonts w:ascii="仿宋_GB2312" w:hAnsi="华文仿宋" w:eastAsia="仿宋_GB2312" w:cs="宋体"/>
          <w:bCs/>
          <w:color w:val="000000"/>
          <w:sz w:val="32"/>
          <w:szCs w:val="32"/>
        </w:rPr>
      </w:pPr>
      <w:r>
        <w:rPr>
          <w:rStyle w:val="9"/>
          <w:rFonts w:ascii="仿宋_GB2312" w:hAnsi="华文仿宋" w:eastAsia="仿宋_GB2312" w:cs="宋体"/>
          <w:bCs/>
          <w:color w:val="000000"/>
          <w:sz w:val="32"/>
          <w:szCs w:val="32"/>
        </w:rPr>
        <w:t>2020年一般公共预算安排的“三公”经费支出预算</w:t>
      </w:r>
      <w:r>
        <w:rPr>
          <w:rStyle w:val="9"/>
          <w:rFonts w:hint="eastAsia" w:ascii="仿宋_GB2312" w:hAnsi="华文仿宋" w:eastAsia="仿宋_GB2312" w:cs="宋体"/>
          <w:bCs/>
          <w:color w:val="000000"/>
          <w:sz w:val="32"/>
          <w:szCs w:val="32"/>
          <w:lang w:val="en-US" w:eastAsia="zh-CN"/>
        </w:rPr>
        <w:t>13.32</w:t>
      </w:r>
      <w:r>
        <w:rPr>
          <w:rStyle w:val="9"/>
          <w:rFonts w:ascii="仿宋_GB2312" w:hAnsi="华文仿宋" w:eastAsia="仿宋_GB2312" w:cs="宋体"/>
          <w:bCs/>
          <w:color w:val="000000"/>
          <w:sz w:val="32"/>
          <w:szCs w:val="32"/>
        </w:rPr>
        <w:t>万元，比</w:t>
      </w:r>
      <w:r>
        <w:rPr>
          <w:rStyle w:val="9"/>
          <w:rFonts w:hint="eastAsia" w:ascii="仿宋_GB2312" w:hAnsi="华文仿宋" w:eastAsia="仿宋_GB2312" w:cs="宋体"/>
          <w:bCs/>
          <w:color w:val="000000"/>
          <w:sz w:val="32"/>
          <w:szCs w:val="32"/>
        </w:rPr>
        <w:t>上年预算</w:t>
      </w:r>
      <w:r>
        <w:rPr>
          <w:rStyle w:val="9"/>
          <w:rFonts w:ascii="仿宋_GB2312" w:hAnsi="华文仿宋" w:eastAsia="仿宋_GB2312" w:cs="宋体"/>
          <w:bCs/>
          <w:color w:val="000000"/>
          <w:sz w:val="32"/>
          <w:szCs w:val="32"/>
        </w:rPr>
        <w:t>同比</w:t>
      </w:r>
      <w:r>
        <w:rPr>
          <w:rStyle w:val="9"/>
          <w:rFonts w:hint="eastAsia" w:ascii="仿宋_GB2312" w:hAnsi="华文仿宋" w:eastAsia="仿宋_GB2312" w:cs="宋体"/>
          <w:bCs/>
          <w:color w:val="000000"/>
          <w:sz w:val="32"/>
          <w:szCs w:val="32"/>
        </w:rPr>
        <w:t>减少</w:t>
      </w:r>
      <w:r>
        <w:rPr>
          <w:rStyle w:val="9"/>
          <w:rFonts w:hint="eastAsia" w:ascii="仿宋_GB2312" w:hAnsi="华文仿宋" w:eastAsia="仿宋_GB2312" w:cs="宋体"/>
          <w:bCs/>
          <w:color w:val="000000"/>
          <w:sz w:val="32"/>
          <w:szCs w:val="32"/>
          <w:lang w:val="en-US" w:eastAsia="zh-CN"/>
        </w:rPr>
        <w:t>0.23</w:t>
      </w:r>
      <w:r>
        <w:rPr>
          <w:rStyle w:val="9"/>
          <w:rFonts w:ascii="仿宋_GB2312" w:hAnsi="华文仿宋" w:eastAsia="仿宋_GB2312" w:cs="宋体"/>
          <w:bCs/>
          <w:color w:val="000000"/>
          <w:sz w:val="32"/>
          <w:szCs w:val="32"/>
        </w:rPr>
        <w:t>万元，同比</w:t>
      </w:r>
      <w:r>
        <w:rPr>
          <w:rStyle w:val="9"/>
          <w:rFonts w:hint="eastAsia" w:ascii="仿宋_GB2312" w:hAnsi="华文仿宋" w:eastAsia="仿宋_GB2312" w:cs="宋体"/>
          <w:bCs/>
          <w:color w:val="000000"/>
          <w:sz w:val="32"/>
          <w:szCs w:val="32"/>
        </w:rPr>
        <w:t>下降</w:t>
      </w:r>
      <w:r>
        <w:rPr>
          <w:rStyle w:val="9"/>
          <w:rFonts w:hint="eastAsia" w:ascii="仿宋_GB2312" w:hAnsi="华文仿宋" w:eastAsia="仿宋_GB2312" w:cs="宋体"/>
          <w:bCs/>
          <w:color w:val="000000"/>
          <w:sz w:val="32"/>
          <w:szCs w:val="32"/>
          <w:lang w:val="en-US" w:eastAsia="zh-CN"/>
        </w:rPr>
        <w:t>1.73</w:t>
      </w:r>
      <w:r>
        <w:rPr>
          <w:rStyle w:val="9"/>
          <w:rFonts w:ascii="仿宋_GB2312" w:hAnsi="华文仿宋" w:eastAsia="仿宋_GB2312" w:cs="宋体"/>
          <w:bCs/>
          <w:color w:val="000000"/>
          <w:sz w:val="32"/>
          <w:szCs w:val="32"/>
        </w:rPr>
        <w:t>%。</w:t>
      </w:r>
      <w:r>
        <w:rPr>
          <w:rStyle w:val="9"/>
          <w:rFonts w:hint="eastAsia" w:ascii="仿宋_GB2312" w:hAnsi="华文仿宋" w:eastAsia="仿宋_GB2312" w:cs="宋体"/>
          <w:bCs/>
          <w:color w:val="000000"/>
          <w:sz w:val="32"/>
          <w:szCs w:val="32"/>
        </w:rPr>
        <w:t>减少</w:t>
      </w:r>
      <w:r>
        <w:rPr>
          <w:rStyle w:val="9"/>
          <w:rFonts w:ascii="仿宋_GB2312" w:hAnsi="华文仿宋" w:eastAsia="仿宋_GB2312" w:cs="宋体"/>
          <w:bCs/>
          <w:color w:val="000000"/>
          <w:sz w:val="32"/>
          <w:szCs w:val="32"/>
        </w:rPr>
        <w:t>的主要原因:</w:t>
      </w:r>
      <w:r>
        <w:rPr>
          <w:rStyle w:val="9"/>
          <w:rFonts w:hint="eastAsia" w:ascii="仿宋_GB2312" w:hAnsi="华文仿宋" w:eastAsia="仿宋_GB2312" w:cs="宋体"/>
          <w:bCs/>
          <w:color w:val="000000"/>
          <w:sz w:val="32"/>
          <w:szCs w:val="32"/>
          <w:lang w:eastAsia="zh-CN"/>
        </w:rPr>
        <w:t>控制接待，接待费减少，控制车量减少使用，</w:t>
      </w:r>
      <w:r>
        <w:rPr>
          <w:rStyle w:val="9"/>
          <w:rFonts w:hint="eastAsia" w:ascii="仿宋_GB2312" w:hAnsi="华文仿宋" w:eastAsia="仿宋_GB2312" w:cs="宋体"/>
          <w:bCs/>
          <w:color w:val="000000"/>
          <w:sz w:val="32"/>
          <w:szCs w:val="32"/>
        </w:rPr>
        <w:t>公务用车运行费。</w:t>
      </w:r>
    </w:p>
    <w:p>
      <w:pPr>
        <w:pStyle w:val="16"/>
        <w:spacing w:before="0" w:after="0" w:line="360" w:lineRule="auto"/>
        <w:ind w:firstLine="640" w:firstLineChars="200"/>
        <w:jc w:val="both"/>
        <w:textAlignment w:val="auto"/>
        <w:rPr>
          <w:rStyle w:val="9"/>
          <w:rFonts w:ascii="仿宋_GB2312" w:hAnsi="华文仿宋" w:eastAsia="仿宋_GB2312" w:cs="宋体"/>
          <w:bCs/>
          <w:color w:val="000000"/>
          <w:sz w:val="32"/>
          <w:szCs w:val="32"/>
        </w:rPr>
      </w:pPr>
      <w:r>
        <w:rPr>
          <w:rStyle w:val="9"/>
          <w:rFonts w:ascii="仿宋_GB2312" w:hAnsi="华文仿宋" w:eastAsia="仿宋_GB2312"/>
          <w:color w:val="000000"/>
          <w:kern w:val="2"/>
          <w:sz w:val="32"/>
          <w:szCs w:val="32"/>
        </w:rPr>
        <w:t>（一）</w:t>
      </w:r>
      <w:r>
        <w:rPr>
          <w:rStyle w:val="9"/>
          <w:rFonts w:ascii="仿宋_GB2312" w:hAnsi="华文仿宋" w:eastAsia="仿宋_GB2312" w:cs="宋体"/>
          <w:bCs/>
          <w:color w:val="000000"/>
          <w:sz w:val="32"/>
          <w:szCs w:val="32"/>
        </w:rPr>
        <w:t>因公出国（境）经费2020年预算</w:t>
      </w:r>
      <w:r>
        <w:rPr>
          <w:rStyle w:val="9"/>
          <w:rFonts w:hint="eastAsia" w:ascii="仿宋_GB2312" w:hAnsi="华文仿宋" w:eastAsia="仿宋_GB2312" w:cs="宋体"/>
          <w:bCs/>
          <w:color w:val="000000"/>
          <w:sz w:val="32"/>
          <w:szCs w:val="32"/>
        </w:rPr>
        <w:t>0</w:t>
      </w:r>
      <w:r>
        <w:rPr>
          <w:rStyle w:val="9"/>
          <w:rFonts w:ascii="仿宋_GB2312" w:hAnsi="华文仿宋" w:eastAsia="仿宋_GB2312" w:cs="宋体"/>
          <w:bCs/>
          <w:color w:val="000000"/>
          <w:sz w:val="32"/>
          <w:szCs w:val="32"/>
        </w:rPr>
        <w:t>万元，同比</w:t>
      </w:r>
      <w:r>
        <w:rPr>
          <w:rStyle w:val="9"/>
          <w:rFonts w:hint="eastAsia" w:ascii="仿宋_GB2312" w:hAnsi="华文仿宋" w:eastAsia="仿宋_GB2312" w:cs="宋体"/>
          <w:bCs/>
          <w:color w:val="000000"/>
          <w:sz w:val="32"/>
          <w:szCs w:val="32"/>
        </w:rPr>
        <w:t>无增长。</w:t>
      </w:r>
    </w:p>
    <w:p>
      <w:pPr>
        <w:pStyle w:val="16"/>
        <w:spacing w:before="0" w:after="0" w:line="360" w:lineRule="auto"/>
        <w:ind w:firstLine="640" w:firstLineChars="200"/>
        <w:jc w:val="both"/>
        <w:textAlignment w:val="auto"/>
        <w:rPr>
          <w:rStyle w:val="9"/>
          <w:rFonts w:hint="eastAsia" w:ascii="仿宋_GB2312" w:hAnsi="华文仿宋" w:eastAsia="仿宋_GB2312" w:cs="宋体"/>
          <w:bCs/>
          <w:color w:val="000000"/>
          <w:sz w:val="32"/>
          <w:szCs w:val="32"/>
          <w:lang w:eastAsia="zh-CN"/>
        </w:rPr>
      </w:pPr>
      <w:r>
        <w:rPr>
          <w:rStyle w:val="9"/>
          <w:rFonts w:ascii="仿宋_GB2312" w:hAnsi="华文仿宋" w:eastAsia="仿宋_GB2312"/>
          <w:color w:val="000000"/>
          <w:kern w:val="2"/>
          <w:sz w:val="32"/>
          <w:szCs w:val="32"/>
        </w:rPr>
        <w:t>（二）</w:t>
      </w:r>
      <w:r>
        <w:rPr>
          <w:rStyle w:val="9"/>
          <w:rFonts w:ascii="仿宋_GB2312" w:hAnsi="华文仿宋" w:eastAsia="仿宋_GB2312" w:cs="宋体"/>
          <w:bCs/>
          <w:color w:val="000000"/>
          <w:sz w:val="32"/>
          <w:szCs w:val="32"/>
        </w:rPr>
        <w:t>公务接待费2020年预算</w:t>
      </w:r>
      <w:r>
        <w:rPr>
          <w:rStyle w:val="9"/>
          <w:rFonts w:hint="eastAsia" w:ascii="仿宋_GB2312" w:hAnsi="华文仿宋" w:eastAsia="仿宋_GB2312" w:cs="宋体"/>
          <w:bCs/>
          <w:color w:val="000000"/>
          <w:sz w:val="32"/>
          <w:szCs w:val="32"/>
          <w:lang w:val="en-US" w:eastAsia="zh-CN"/>
        </w:rPr>
        <w:t>3.85</w:t>
      </w:r>
      <w:r>
        <w:rPr>
          <w:rStyle w:val="9"/>
          <w:rFonts w:ascii="仿宋_GB2312" w:hAnsi="华文仿宋" w:eastAsia="仿宋_GB2312" w:cs="宋体"/>
          <w:bCs/>
          <w:color w:val="000000"/>
          <w:sz w:val="32"/>
          <w:szCs w:val="32"/>
        </w:rPr>
        <w:t>万元，同比减少</w:t>
      </w:r>
      <w:r>
        <w:rPr>
          <w:rStyle w:val="9"/>
          <w:rFonts w:hint="eastAsia" w:ascii="仿宋_GB2312" w:hAnsi="华文仿宋" w:eastAsia="仿宋_GB2312" w:cs="宋体"/>
          <w:bCs/>
          <w:color w:val="000000"/>
          <w:sz w:val="32"/>
          <w:szCs w:val="32"/>
          <w:lang w:val="en-US" w:eastAsia="zh-CN"/>
        </w:rPr>
        <w:t>0.36</w:t>
      </w:r>
      <w:r>
        <w:rPr>
          <w:rStyle w:val="9"/>
          <w:rFonts w:ascii="仿宋_GB2312" w:hAnsi="华文仿宋" w:eastAsia="仿宋_GB2312" w:cs="宋体"/>
          <w:bCs/>
          <w:color w:val="000000"/>
          <w:sz w:val="32"/>
          <w:szCs w:val="32"/>
        </w:rPr>
        <w:t>万元，同比下降</w:t>
      </w:r>
      <w:r>
        <w:rPr>
          <w:rStyle w:val="9"/>
          <w:rFonts w:hint="eastAsia" w:ascii="仿宋_GB2312" w:hAnsi="华文仿宋" w:eastAsia="仿宋_GB2312" w:cs="宋体"/>
          <w:bCs/>
          <w:color w:val="000000"/>
          <w:sz w:val="32"/>
          <w:szCs w:val="32"/>
          <w:lang w:val="en-US" w:eastAsia="zh-CN"/>
        </w:rPr>
        <w:t>8.55</w:t>
      </w:r>
      <w:r>
        <w:rPr>
          <w:rStyle w:val="9"/>
          <w:rFonts w:ascii="仿宋_GB2312" w:hAnsi="华文仿宋" w:eastAsia="仿宋_GB2312" w:cs="宋体"/>
          <w:bCs/>
          <w:color w:val="000000"/>
          <w:sz w:val="32"/>
          <w:szCs w:val="32"/>
        </w:rPr>
        <w:t>%，减少原因：</w:t>
      </w:r>
      <w:r>
        <w:rPr>
          <w:rStyle w:val="9"/>
          <w:rFonts w:hint="eastAsia" w:ascii="仿宋_GB2312" w:hAnsi="华文仿宋" w:eastAsia="仿宋_GB2312" w:cs="宋体"/>
          <w:bCs/>
          <w:color w:val="000000"/>
          <w:sz w:val="32"/>
          <w:szCs w:val="32"/>
          <w:lang w:eastAsia="zh-CN"/>
        </w:rPr>
        <w:t>控制接待，接待费减少</w:t>
      </w:r>
    </w:p>
    <w:p>
      <w:pPr>
        <w:pStyle w:val="16"/>
        <w:spacing w:before="0" w:after="0" w:line="360" w:lineRule="auto"/>
        <w:ind w:firstLine="640" w:firstLineChars="200"/>
        <w:jc w:val="both"/>
        <w:textAlignment w:val="auto"/>
        <w:rPr>
          <w:rStyle w:val="9"/>
          <w:rFonts w:ascii="仿宋_GB2312" w:hAnsi="华文仿宋" w:eastAsia="仿宋_GB2312" w:cs="宋体"/>
          <w:bCs/>
          <w:color w:val="000000"/>
          <w:sz w:val="32"/>
          <w:szCs w:val="32"/>
        </w:rPr>
      </w:pPr>
      <w:r>
        <w:rPr>
          <w:rStyle w:val="9"/>
          <w:rFonts w:ascii="仿宋_GB2312" w:hAnsi="华文仿宋" w:eastAsia="仿宋_GB2312" w:cs="宋体"/>
          <w:bCs/>
          <w:color w:val="000000"/>
          <w:sz w:val="32"/>
          <w:szCs w:val="32"/>
        </w:rPr>
        <w:t>（三）公务用车购置费及运行费2020年预算</w:t>
      </w:r>
      <w:r>
        <w:rPr>
          <w:rStyle w:val="9"/>
          <w:rFonts w:hint="eastAsia" w:ascii="仿宋_GB2312" w:hAnsi="华文仿宋" w:eastAsia="仿宋_GB2312" w:cs="宋体"/>
          <w:bCs/>
          <w:color w:val="000000"/>
          <w:sz w:val="32"/>
          <w:szCs w:val="32"/>
          <w:lang w:val="en-US" w:eastAsia="zh-CN"/>
        </w:rPr>
        <w:t>22.8</w:t>
      </w:r>
      <w:r>
        <w:rPr>
          <w:rStyle w:val="9"/>
          <w:rFonts w:ascii="仿宋_GB2312" w:hAnsi="华文仿宋" w:eastAsia="仿宋_GB2312" w:cs="宋体"/>
          <w:bCs/>
          <w:color w:val="000000"/>
          <w:sz w:val="32"/>
          <w:szCs w:val="32"/>
        </w:rPr>
        <w:t>万元，同比减少</w:t>
      </w:r>
      <w:r>
        <w:rPr>
          <w:rStyle w:val="9"/>
          <w:rFonts w:hint="eastAsia" w:ascii="仿宋_GB2312" w:hAnsi="华文仿宋" w:eastAsia="仿宋_GB2312" w:cs="宋体"/>
          <w:bCs/>
          <w:color w:val="000000"/>
          <w:sz w:val="32"/>
          <w:szCs w:val="32"/>
          <w:lang w:val="en-US" w:eastAsia="zh-CN"/>
        </w:rPr>
        <w:t>0.1</w:t>
      </w:r>
      <w:r>
        <w:rPr>
          <w:rStyle w:val="9"/>
          <w:rFonts w:ascii="仿宋_GB2312" w:hAnsi="华文仿宋" w:eastAsia="仿宋_GB2312" w:cs="宋体"/>
          <w:bCs/>
          <w:color w:val="000000"/>
          <w:sz w:val="32"/>
          <w:szCs w:val="32"/>
        </w:rPr>
        <w:t>万元，同比下降</w:t>
      </w:r>
      <w:r>
        <w:rPr>
          <w:rStyle w:val="9"/>
          <w:rFonts w:hint="eastAsia" w:ascii="仿宋_GB2312" w:hAnsi="华文仿宋" w:eastAsia="仿宋_GB2312" w:cs="宋体"/>
          <w:bCs/>
          <w:color w:val="000000"/>
          <w:sz w:val="32"/>
          <w:szCs w:val="32"/>
          <w:lang w:val="en-US" w:eastAsia="zh-CN"/>
        </w:rPr>
        <w:t>0.44</w:t>
      </w:r>
      <w:r>
        <w:rPr>
          <w:rStyle w:val="9"/>
          <w:rFonts w:ascii="仿宋_GB2312" w:hAnsi="华文仿宋" w:eastAsia="仿宋_GB2312" w:cs="宋体"/>
          <w:bCs/>
          <w:color w:val="000000"/>
          <w:sz w:val="32"/>
          <w:szCs w:val="32"/>
        </w:rPr>
        <w:t>%，减少原因：</w:t>
      </w:r>
      <w:r>
        <w:rPr>
          <w:rStyle w:val="9"/>
          <w:rFonts w:hint="eastAsia" w:ascii="仿宋_GB2312" w:hAnsi="华文仿宋" w:eastAsia="仿宋_GB2312" w:cs="宋体"/>
          <w:bCs/>
          <w:color w:val="000000"/>
          <w:sz w:val="32"/>
          <w:szCs w:val="32"/>
          <w:lang w:eastAsia="zh-CN"/>
        </w:rPr>
        <w:t>控制车量减少使用，</w:t>
      </w:r>
      <w:r>
        <w:rPr>
          <w:rStyle w:val="9"/>
          <w:rFonts w:hint="eastAsia" w:ascii="仿宋_GB2312" w:hAnsi="华文仿宋" w:eastAsia="仿宋_GB2312" w:cs="宋体"/>
          <w:bCs/>
          <w:color w:val="000000"/>
          <w:sz w:val="32"/>
          <w:szCs w:val="32"/>
        </w:rPr>
        <w:t>公务用车运行费。</w:t>
      </w:r>
    </w:p>
    <w:p>
      <w:pPr>
        <w:pStyle w:val="16"/>
        <w:spacing w:before="0" w:after="0" w:line="360" w:lineRule="auto"/>
        <w:ind w:firstLine="640" w:firstLineChars="200"/>
        <w:jc w:val="both"/>
        <w:textAlignment w:val="auto"/>
        <w:rPr>
          <w:rStyle w:val="9"/>
          <w:rFonts w:ascii="仿宋_GB2312" w:hAnsi="华文仿宋" w:eastAsia="仿宋_GB2312" w:cs="宋体"/>
          <w:bCs/>
          <w:color w:val="000000"/>
          <w:sz w:val="32"/>
          <w:szCs w:val="32"/>
        </w:rPr>
      </w:pPr>
      <w:r>
        <w:rPr>
          <w:rStyle w:val="9"/>
          <w:rFonts w:ascii="仿宋_GB2312" w:hAnsi="华文仿宋" w:eastAsia="仿宋_GB2312" w:cs="宋体"/>
          <w:bCs/>
          <w:color w:val="000000"/>
          <w:sz w:val="32"/>
          <w:szCs w:val="32"/>
        </w:rPr>
        <w:t>1.公务用车购置费2020年预算</w:t>
      </w:r>
      <w:r>
        <w:rPr>
          <w:rStyle w:val="9"/>
          <w:rFonts w:hint="eastAsia" w:ascii="仿宋_GB2312" w:hAnsi="华文仿宋" w:eastAsia="仿宋_GB2312" w:cs="宋体"/>
          <w:bCs/>
          <w:color w:val="000000"/>
          <w:sz w:val="32"/>
          <w:szCs w:val="32"/>
        </w:rPr>
        <w:t>0</w:t>
      </w:r>
      <w:r>
        <w:rPr>
          <w:rStyle w:val="9"/>
          <w:rFonts w:ascii="仿宋_GB2312" w:hAnsi="华文仿宋" w:eastAsia="仿宋_GB2312" w:cs="宋体"/>
          <w:bCs/>
          <w:color w:val="000000"/>
          <w:sz w:val="32"/>
          <w:szCs w:val="32"/>
        </w:rPr>
        <w:t>万元，同比</w:t>
      </w:r>
      <w:r>
        <w:rPr>
          <w:rStyle w:val="9"/>
          <w:rFonts w:hint="eastAsia" w:ascii="仿宋_GB2312" w:hAnsi="华文仿宋" w:eastAsia="仿宋_GB2312" w:cs="宋体"/>
          <w:bCs/>
          <w:color w:val="000000"/>
          <w:sz w:val="32"/>
          <w:szCs w:val="32"/>
        </w:rPr>
        <w:t>无增长。</w:t>
      </w:r>
    </w:p>
    <w:p>
      <w:pPr>
        <w:pStyle w:val="16"/>
        <w:spacing w:before="0" w:after="0" w:line="360" w:lineRule="auto"/>
        <w:ind w:firstLine="640" w:firstLineChars="200"/>
        <w:jc w:val="both"/>
        <w:textAlignment w:val="auto"/>
        <w:rPr>
          <w:rStyle w:val="9"/>
          <w:rFonts w:ascii="仿宋_GB2312" w:hAnsi="华文仿宋" w:eastAsia="仿宋_GB2312" w:cs="宋体"/>
          <w:bCs/>
          <w:color w:val="000000"/>
          <w:sz w:val="32"/>
          <w:szCs w:val="32"/>
        </w:rPr>
      </w:pPr>
      <w:r>
        <w:rPr>
          <w:rStyle w:val="9"/>
          <w:rFonts w:ascii="仿宋_GB2312" w:hAnsi="华文仿宋" w:eastAsia="仿宋_GB2312" w:cs="宋体"/>
          <w:bCs/>
          <w:color w:val="000000"/>
          <w:sz w:val="32"/>
          <w:szCs w:val="32"/>
        </w:rPr>
        <w:t>2.公务用车运行维护费2020年预算</w:t>
      </w:r>
      <w:r>
        <w:rPr>
          <w:rStyle w:val="9"/>
          <w:rFonts w:hint="eastAsia" w:ascii="仿宋_GB2312" w:hAnsi="华文仿宋" w:eastAsia="仿宋_GB2312" w:cs="宋体"/>
          <w:bCs/>
          <w:color w:val="000000"/>
          <w:sz w:val="32"/>
          <w:szCs w:val="32"/>
          <w:lang w:val="en-US" w:eastAsia="zh-CN"/>
        </w:rPr>
        <w:t>22.8</w:t>
      </w:r>
      <w:r>
        <w:rPr>
          <w:rStyle w:val="9"/>
          <w:rFonts w:ascii="仿宋_GB2312" w:hAnsi="华文仿宋" w:eastAsia="仿宋_GB2312" w:cs="宋体"/>
          <w:bCs/>
          <w:color w:val="000000"/>
          <w:sz w:val="32"/>
          <w:szCs w:val="32"/>
        </w:rPr>
        <w:t>万元，同比减少</w:t>
      </w:r>
      <w:r>
        <w:rPr>
          <w:rStyle w:val="9"/>
          <w:rFonts w:hint="eastAsia" w:ascii="仿宋_GB2312" w:hAnsi="华文仿宋" w:eastAsia="仿宋_GB2312" w:cs="宋体"/>
          <w:bCs/>
          <w:color w:val="000000"/>
          <w:sz w:val="32"/>
          <w:szCs w:val="32"/>
          <w:lang w:val="en-US" w:eastAsia="zh-CN"/>
        </w:rPr>
        <w:t>0.1</w:t>
      </w:r>
      <w:r>
        <w:rPr>
          <w:rStyle w:val="9"/>
          <w:rFonts w:ascii="仿宋_GB2312" w:hAnsi="华文仿宋" w:eastAsia="仿宋_GB2312" w:cs="宋体"/>
          <w:bCs/>
          <w:color w:val="000000"/>
          <w:sz w:val="32"/>
          <w:szCs w:val="32"/>
        </w:rPr>
        <w:t>万元，同比下</w:t>
      </w:r>
      <w:r>
        <w:rPr>
          <w:rStyle w:val="9"/>
          <w:rFonts w:hint="eastAsia" w:ascii="仿宋_GB2312" w:hAnsi="华文仿宋" w:eastAsia="仿宋_GB2312" w:cs="宋体"/>
          <w:bCs/>
          <w:color w:val="000000"/>
          <w:sz w:val="32"/>
          <w:szCs w:val="32"/>
          <w:lang w:val="en-US" w:eastAsia="zh-CN"/>
        </w:rPr>
        <w:t>0.44</w:t>
      </w:r>
      <w:r>
        <w:rPr>
          <w:rStyle w:val="9"/>
          <w:rFonts w:ascii="仿宋_GB2312" w:hAnsi="华文仿宋" w:eastAsia="仿宋_GB2312" w:cs="宋体"/>
          <w:bCs/>
          <w:color w:val="000000"/>
          <w:sz w:val="32"/>
          <w:szCs w:val="32"/>
        </w:rPr>
        <w:t>%，减少原因：</w:t>
      </w:r>
      <w:r>
        <w:rPr>
          <w:rStyle w:val="9"/>
          <w:rFonts w:hint="eastAsia" w:ascii="仿宋_GB2312" w:hAnsi="华文仿宋" w:eastAsia="仿宋_GB2312" w:cs="宋体"/>
          <w:bCs/>
          <w:color w:val="000000"/>
          <w:sz w:val="32"/>
          <w:szCs w:val="32"/>
          <w:lang w:eastAsia="zh-CN"/>
        </w:rPr>
        <w:t>控制车量减少使用，</w:t>
      </w:r>
      <w:r>
        <w:rPr>
          <w:rStyle w:val="9"/>
          <w:rFonts w:hint="eastAsia" w:ascii="仿宋_GB2312" w:hAnsi="华文仿宋" w:eastAsia="仿宋_GB2312" w:cs="宋体"/>
          <w:bCs/>
          <w:color w:val="000000"/>
          <w:sz w:val="32"/>
          <w:szCs w:val="32"/>
        </w:rPr>
        <w:t>公务用车运行费。</w:t>
      </w:r>
    </w:p>
    <w:p>
      <w:pPr>
        <w:tabs>
          <w:tab w:val="center" w:pos="4475"/>
        </w:tabs>
        <w:spacing w:line="360" w:lineRule="auto"/>
        <w:ind w:firstLine="645"/>
        <w:textAlignment w:val="auto"/>
        <w:rPr>
          <w:rStyle w:val="9"/>
          <w:rFonts w:ascii="黑体" w:hAnsi="黑体" w:eastAsia="黑体" w:cs="黑体"/>
          <w:b/>
          <w:bCs/>
          <w:color w:val="000000"/>
          <w:kern w:val="0"/>
          <w:sz w:val="32"/>
          <w:szCs w:val="32"/>
        </w:rPr>
      </w:pPr>
      <w:r>
        <w:rPr>
          <w:rStyle w:val="9"/>
          <w:rFonts w:hint="eastAsia" w:ascii="黑体" w:hAnsi="黑体" w:eastAsia="黑体" w:cs="黑体"/>
          <w:b/>
          <w:bCs/>
          <w:color w:val="000000"/>
          <w:kern w:val="0"/>
          <w:sz w:val="32"/>
          <w:szCs w:val="32"/>
        </w:rPr>
        <w:t>四</w:t>
      </w:r>
      <w:r>
        <w:rPr>
          <w:rStyle w:val="9"/>
          <w:rFonts w:ascii="黑体" w:hAnsi="黑体" w:eastAsia="黑体" w:cs="黑体"/>
          <w:b/>
          <w:bCs/>
          <w:color w:val="000000"/>
          <w:kern w:val="0"/>
          <w:sz w:val="32"/>
          <w:szCs w:val="32"/>
        </w:rPr>
        <w:t>、政府性基金预算说明</w:t>
      </w:r>
    </w:p>
    <w:p>
      <w:pPr>
        <w:tabs>
          <w:tab w:val="center" w:pos="4475"/>
        </w:tabs>
        <w:spacing w:line="360" w:lineRule="auto"/>
        <w:ind w:firstLine="640" w:firstLineChars="200"/>
        <w:rPr>
          <w:rStyle w:val="9"/>
          <w:rFonts w:ascii="仿宋_GB2312" w:hAnsi="华文仿宋" w:eastAsia="仿宋_GB2312"/>
          <w:sz w:val="32"/>
          <w:szCs w:val="32"/>
        </w:rPr>
      </w:pPr>
      <w:r>
        <w:rPr>
          <w:rStyle w:val="9"/>
          <w:rFonts w:ascii="仿宋_GB2312" w:hAnsi="华文仿宋" w:eastAsia="仿宋_GB2312"/>
          <w:sz w:val="32"/>
          <w:szCs w:val="32"/>
        </w:rPr>
        <w:t>本部门无政府性基金预算</w:t>
      </w:r>
      <w:r>
        <w:rPr>
          <w:rStyle w:val="9"/>
          <w:rFonts w:hint="eastAsia" w:ascii="仿宋_GB2312" w:hAnsi="华文仿宋" w:eastAsia="仿宋_GB2312"/>
          <w:sz w:val="32"/>
          <w:szCs w:val="32"/>
        </w:rPr>
        <w:t>。</w:t>
      </w:r>
    </w:p>
    <w:p>
      <w:pPr>
        <w:tabs>
          <w:tab w:val="center" w:pos="4475"/>
        </w:tabs>
        <w:spacing w:line="360" w:lineRule="auto"/>
        <w:ind w:firstLine="643" w:firstLineChars="200"/>
        <w:rPr>
          <w:rStyle w:val="9"/>
          <w:rFonts w:ascii="黑体" w:hAnsi="黑体" w:eastAsia="黑体" w:cs="黑体"/>
          <w:b/>
          <w:bCs/>
          <w:color w:val="000000"/>
          <w:kern w:val="0"/>
          <w:sz w:val="32"/>
          <w:szCs w:val="32"/>
        </w:rPr>
      </w:pPr>
      <w:r>
        <w:rPr>
          <w:rStyle w:val="9"/>
          <w:rFonts w:hint="eastAsia" w:ascii="黑体" w:hAnsi="黑体" w:eastAsia="黑体" w:cs="黑体"/>
          <w:b/>
          <w:bCs/>
          <w:color w:val="000000"/>
          <w:kern w:val="0"/>
          <w:sz w:val="32"/>
          <w:szCs w:val="32"/>
        </w:rPr>
        <w:t>五</w:t>
      </w:r>
      <w:r>
        <w:rPr>
          <w:rStyle w:val="9"/>
          <w:rFonts w:ascii="黑体" w:hAnsi="黑体" w:eastAsia="黑体" w:cs="黑体"/>
          <w:b/>
          <w:bCs/>
          <w:color w:val="000000"/>
          <w:kern w:val="0"/>
          <w:sz w:val="32"/>
          <w:szCs w:val="32"/>
        </w:rPr>
        <w:t>、国有资本经营预算说明</w:t>
      </w:r>
    </w:p>
    <w:p>
      <w:pPr>
        <w:pStyle w:val="16"/>
        <w:spacing w:before="0" w:after="0" w:line="360" w:lineRule="auto"/>
        <w:ind w:firstLine="480" w:firstLineChars="150"/>
        <w:jc w:val="both"/>
        <w:textAlignment w:val="auto"/>
        <w:rPr>
          <w:rStyle w:val="9"/>
          <w:rFonts w:ascii="黑体" w:hAnsi="黑体" w:eastAsia="黑体" w:cs="黑体"/>
          <w:b/>
          <w:bCs/>
          <w:color w:val="000000"/>
          <w:sz w:val="32"/>
          <w:szCs w:val="32"/>
        </w:rPr>
      </w:pPr>
      <w:r>
        <w:rPr>
          <w:rStyle w:val="9"/>
          <w:rFonts w:ascii="仿宋_GB2312" w:hAnsi="华文仿宋" w:eastAsia="仿宋_GB2312"/>
          <w:kern w:val="2"/>
          <w:sz w:val="32"/>
          <w:szCs w:val="32"/>
        </w:rPr>
        <w:t>本部门无国有资本经营预算</w:t>
      </w:r>
      <w:r>
        <w:rPr>
          <w:rStyle w:val="9"/>
          <w:rFonts w:ascii="仿宋_GB2312" w:hAnsi="华文仿宋" w:eastAsia="仿宋_GB2312"/>
          <w:sz w:val="32"/>
          <w:szCs w:val="32"/>
        </w:rPr>
        <w:t>。</w:t>
      </w:r>
    </w:p>
    <w:p>
      <w:pPr>
        <w:pStyle w:val="16"/>
        <w:spacing w:before="0" w:after="0" w:line="360" w:lineRule="auto"/>
        <w:ind w:firstLine="643" w:firstLineChars="200"/>
        <w:jc w:val="both"/>
        <w:textAlignment w:val="auto"/>
        <w:rPr>
          <w:rStyle w:val="9"/>
          <w:rFonts w:ascii="黑体" w:hAnsi="黑体" w:eastAsia="黑体" w:cs="黑体"/>
          <w:b/>
          <w:bCs/>
          <w:color w:val="000000"/>
          <w:sz w:val="32"/>
          <w:szCs w:val="32"/>
        </w:rPr>
      </w:pPr>
      <w:r>
        <w:rPr>
          <w:rStyle w:val="9"/>
          <w:rFonts w:hint="eastAsia" w:ascii="黑体" w:hAnsi="黑体" w:eastAsia="黑体" w:cs="黑体"/>
          <w:b/>
          <w:bCs/>
          <w:color w:val="000000"/>
          <w:sz w:val="32"/>
          <w:szCs w:val="32"/>
        </w:rPr>
        <w:t>六</w:t>
      </w:r>
      <w:r>
        <w:rPr>
          <w:rStyle w:val="9"/>
          <w:rFonts w:ascii="黑体" w:hAnsi="黑体" w:eastAsia="黑体" w:cs="黑体"/>
          <w:b/>
          <w:bCs/>
          <w:color w:val="000000"/>
          <w:sz w:val="32"/>
          <w:szCs w:val="32"/>
        </w:rPr>
        <w:t>、其他重要事项情况说明</w:t>
      </w:r>
    </w:p>
    <w:p>
      <w:pPr>
        <w:tabs>
          <w:tab w:val="center" w:pos="4475"/>
        </w:tabs>
        <w:spacing w:line="360" w:lineRule="auto"/>
        <w:ind w:firstLine="645"/>
        <w:textAlignment w:val="auto"/>
        <w:rPr>
          <w:rStyle w:val="9"/>
          <w:rFonts w:ascii="仿宋_GB2312" w:hAnsi="华文仿宋" w:eastAsia="仿宋_GB2312"/>
          <w:sz w:val="32"/>
          <w:szCs w:val="32"/>
          <w:highlight w:val="cyan"/>
        </w:rPr>
      </w:pPr>
      <w:r>
        <w:rPr>
          <w:rStyle w:val="9"/>
          <w:rFonts w:ascii="楷体_GB2312" w:hAnsi="华文仿宋" w:eastAsia="楷体_GB2312"/>
          <w:b/>
          <w:color w:val="000000"/>
          <w:sz w:val="32"/>
          <w:szCs w:val="32"/>
        </w:rPr>
        <w:t>（一）机关运行经费安排情况说明</w:t>
      </w:r>
    </w:p>
    <w:p>
      <w:pPr>
        <w:spacing w:line="360" w:lineRule="auto"/>
        <w:ind w:firstLine="640" w:firstLineChars="200"/>
        <w:textAlignment w:val="auto"/>
        <w:rPr>
          <w:rStyle w:val="9"/>
          <w:rFonts w:ascii="仿宋_GB2312" w:hAnsi="华文仿宋" w:eastAsia="仿宋_GB2312" w:cs="宋体"/>
          <w:bCs/>
          <w:color w:val="000000"/>
          <w:kern w:val="0"/>
          <w:sz w:val="32"/>
          <w:szCs w:val="32"/>
        </w:rPr>
      </w:pPr>
      <w:r>
        <w:rPr>
          <w:rStyle w:val="9"/>
          <w:rFonts w:ascii="仿宋_GB2312" w:hAnsi="华文仿宋" w:eastAsia="仿宋_GB2312" w:cs="宋体"/>
          <w:bCs/>
          <w:color w:val="000000"/>
          <w:kern w:val="0"/>
          <w:sz w:val="32"/>
          <w:szCs w:val="32"/>
        </w:rPr>
        <w:t>202</w:t>
      </w:r>
      <w:r>
        <w:rPr>
          <w:rStyle w:val="9"/>
          <w:rFonts w:hint="eastAsia" w:ascii="仿宋_GB2312" w:hAnsi="华文仿宋" w:eastAsia="仿宋_GB2312" w:cs="宋体"/>
          <w:bCs/>
          <w:color w:val="000000"/>
          <w:kern w:val="0"/>
          <w:sz w:val="32"/>
          <w:szCs w:val="32"/>
          <w:lang w:val="en-US" w:eastAsia="zh-CN"/>
        </w:rPr>
        <w:t>0</w:t>
      </w:r>
      <w:r>
        <w:rPr>
          <w:rStyle w:val="9"/>
          <w:rFonts w:ascii="仿宋_GB2312" w:hAnsi="华文仿宋" w:eastAsia="仿宋_GB2312" w:cs="宋体"/>
          <w:bCs/>
          <w:color w:val="000000"/>
          <w:kern w:val="0"/>
          <w:sz w:val="32"/>
          <w:szCs w:val="32"/>
        </w:rPr>
        <w:t>年本级及下属单位共有</w:t>
      </w:r>
      <w:r>
        <w:rPr>
          <w:rStyle w:val="9"/>
          <w:rFonts w:hint="eastAsia" w:ascii="仿宋_GB2312" w:hAnsi="华文仿宋" w:eastAsia="仿宋_GB2312" w:cs="宋体"/>
          <w:bCs/>
          <w:color w:val="000000"/>
          <w:kern w:val="0"/>
          <w:sz w:val="32"/>
          <w:szCs w:val="32"/>
        </w:rPr>
        <w:t>1</w:t>
      </w:r>
      <w:r>
        <w:rPr>
          <w:rStyle w:val="9"/>
          <w:rFonts w:ascii="仿宋_GB2312" w:hAnsi="华文仿宋" w:eastAsia="仿宋_GB2312" w:cs="宋体"/>
          <w:bCs/>
          <w:color w:val="000000"/>
          <w:kern w:val="0"/>
          <w:sz w:val="32"/>
          <w:szCs w:val="32"/>
        </w:rPr>
        <w:t>个行政机关</w:t>
      </w:r>
      <w:r>
        <w:rPr>
          <w:rStyle w:val="9"/>
          <w:rFonts w:hint="eastAsia" w:ascii="仿宋_GB2312" w:hAnsi="华文仿宋" w:eastAsia="仿宋_GB2312" w:cs="宋体"/>
          <w:bCs/>
          <w:color w:val="000000"/>
          <w:kern w:val="0"/>
          <w:sz w:val="32"/>
          <w:szCs w:val="32"/>
          <w:lang w:eastAsia="zh-CN"/>
        </w:rPr>
        <w:t>、</w:t>
      </w:r>
      <w:r>
        <w:rPr>
          <w:rStyle w:val="9"/>
          <w:rFonts w:hint="eastAsia" w:ascii="仿宋_GB2312" w:hAnsi="华文仿宋" w:eastAsia="仿宋_GB2312" w:cs="宋体"/>
          <w:bCs/>
          <w:color w:val="000000"/>
          <w:kern w:val="0"/>
          <w:sz w:val="32"/>
          <w:szCs w:val="32"/>
          <w:lang w:val="en-US" w:eastAsia="zh-CN"/>
        </w:rPr>
        <w:t>1</w:t>
      </w:r>
      <w:r>
        <w:rPr>
          <w:rStyle w:val="9"/>
          <w:rFonts w:ascii="仿宋_GB2312" w:hAnsi="华文仿宋" w:eastAsia="仿宋_GB2312" w:cs="宋体"/>
          <w:bCs/>
          <w:color w:val="000000"/>
          <w:kern w:val="0"/>
          <w:sz w:val="32"/>
          <w:szCs w:val="32"/>
        </w:rPr>
        <w:t>个参照公务员法管理的事业单位</w:t>
      </w:r>
      <w:r>
        <w:rPr>
          <w:rFonts w:hint="eastAsia" w:ascii="仿宋_GB2312" w:hAnsi="华文仿宋" w:eastAsia="仿宋_GB2312"/>
          <w:sz w:val="32"/>
          <w:szCs w:val="32"/>
          <w:lang w:eastAsia="zh-CN"/>
        </w:rPr>
        <w:t>、</w:t>
      </w:r>
      <w:r>
        <w:rPr>
          <w:rFonts w:hint="eastAsia" w:ascii="仿宋_GB2312" w:hAnsi="华文仿宋" w:eastAsia="仿宋_GB2312"/>
          <w:sz w:val="32"/>
          <w:szCs w:val="32"/>
          <w:lang w:val="en-US" w:eastAsia="zh-CN"/>
        </w:rPr>
        <w:t>2</w:t>
      </w:r>
      <w:r>
        <w:rPr>
          <w:rFonts w:hint="eastAsia" w:ascii="仿宋_GB2312" w:hAnsi="华文仿宋" w:eastAsia="仿宋_GB2312"/>
          <w:sz w:val="32"/>
          <w:szCs w:val="32"/>
        </w:rPr>
        <w:t>个全额拨款事业单位</w:t>
      </w:r>
      <w:r>
        <w:rPr>
          <w:rFonts w:hint="eastAsia" w:ascii="仿宋_GB2312" w:hAnsi="华文仿宋" w:eastAsia="仿宋_GB2312"/>
          <w:sz w:val="32"/>
          <w:szCs w:val="32"/>
          <w:lang w:eastAsia="zh-CN"/>
        </w:rPr>
        <w:t>、</w:t>
      </w:r>
      <w:r>
        <w:rPr>
          <w:rFonts w:hint="eastAsia" w:ascii="仿宋_GB2312" w:hAnsi="华文仿宋" w:eastAsia="仿宋_GB2312"/>
          <w:sz w:val="32"/>
          <w:szCs w:val="32"/>
          <w:lang w:val="en-US" w:eastAsia="zh-CN"/>
        </w:rPr>
        <w:t>15个差额拨</w:t>
      </w:r>
      <w:bookmarkStart w:id="0" w:name="_GoBack"/>
      <w:bookmarkEnd w:id="0"/>
      <w:r>
        <w:rPr>
          <w:rFonts w:hint="eastAsia" w:ascii="仿宋_GB2312" w:hAnsi="华文仿宋" w:eastAsia="仿宋_GB2312"/>
          <w:sz w:val="32"/>
          <w:szCs w:val="32"/>
          <w:lang w:val="en-US" w:eastAsia="zh-CN"/>
        </w:rPr>
        <w:t>款事业单位</w:t>
      </w:r>
      <w:r>
        <w:rPr>
          <w:rStyle w:val="9"/>
          <w:rFonts w:ascii="仿宋_GB2312" w:hAnsi="华文仿宋" w:eastAsia="仿宋_GB2312" w:cs="宋体"/>
          <w:bCs/>
          <w:color w:val="000000"/>
          <w:kern w:val="0"/>
          <w:sz w:val="32"/>
          <w:szCs w:val="32"/>
        </w:rPr>
        <w:t>，机关运行经费财政拨款预算</w:t>
      </w:r>
      <w:r>
        <w:rPr>
          <w:rStyle w:val="9"/>
          <w:rFonts w:hint="eastAsia" w:ascii="仿宋_GB2312" w:hAnsi="华文仿宋" w:eastAsia="仿宋_GB2312" w:cs="宋体"/>
          <w:bCs/>
          <w:color w:val="000000"/>
          <w:kern w:val="0"/>
          <w:sz w:val="32"/>
          <w:szCs w:val="32"/>
          <w:lang w:val="en-US" w:eastAsia="zh-CN"/>
        </w:rPr>
        <w:t>118.2</w:t>
      </w:r>
      <w:r>
        <w:rPr>
          <w:rStyle w:val="9"/>
          <w:rFonts w:ascii="仿宋_GB2312" w:hAnsi="华文仿宋" w:eastAsia="仿宋_GB2312" w:cs="宋体"/>
          <w:bCs/>
          <w:color w:val="000000"/>
          <w:kern w:val="0"/>
          <w:sz w:val="32"/>
          <w:szCs w:val="32"/>
        </w:rPr>
        <w:t>万元，同比减少</w:t>
      </w:r>
      <w:r>
        <w:rPr>
          <w:rStyle w:val="9"/>
          <w:rFonts w:hint="eastAsia" w:ascii="仿宋_GB2312" w:hAnsi="华文仿宋" w:eastAsia="仿宋_GB2312" w:cs="宋体"/>
          <w:bCs/>
          <w:color w:val="000000"/>
          <w:kern w:val="0"/>
          <w:sz w:val="32"/>
          <w:szCs w:val="32"/>
          <w:lang w:val="en-US" w:eastAsia="zh-CN"/>
        </w:rPr>
        <w:t>16.03</w:t>
      </w:r>
      <w:r>
        <w:rPr>
          <w:rStyle w:val="9"/>
          <w:rFonts w:ascii="仿宋_GB2312" w:hAnsi="华文仿宋" w:eastAsia="仿宋_GB2312" w:cs="宋体"/>
          <w:bCs/>
          <w:color w:val="000000"/>
          <w:kern w:val="0"/>
          <w:sz w:val="32"/>
          <w:szCs w:val="32"/>
        </w:rPr>
        <w:t>万元，同比</w:t>
      </w:r>
      <w:r>
        <w:rPr>
          <w:rStyle w:val="9"/>
          <w:rFonts w:hint="eastAsia" w:ascii="仿宋_GB2312" w:hAnsi="华文仿宋" w:eastAsia="仿宋_GB2312" w:cs="宋体"/>
          <w:bCs/>
          <w:color w:val="000000"/>
          <w:kern w:val="0"/>
          <w:sz w:val="32"/>
          <w:szCs w:val="32"/>
          <w:lang w:eastAsia="zh-CN"/>
        </w:rPr>
        <w:t>减少</w:t>
      </w:r>
      <w:r>
        <w:rPr>
          <w:rStyle w:val="9"/>
          <w:rFonts w:hint="eastAsia" w:ascii="仿宋_GB2312" w:hAnsi="华文仿宋" w:eastAsia="仿宋_GB2312" w:cs="宋体"/>
          <w:bCs/>
          <w:color w:val="000000"/>
          <w:kern w:val="0"/>
          <w:sz w:val="32"/>
          <w:szCs w:val="32"/>
          <w:lang w:val="en-US" w:eastAsia="zh-CN"/>
        </w:rPr>
        <w:t>11.94</w:t>
      </w:r>
      <w:r>
        <w:rPr>
          <w:rStyle w:val="9"/>
          <w:rFonts w:ascii="仿宋_GB2312" w:hAnsi="华文仿宋" w:eastAsia="仿宋_GB2312" w:cs="宋体"/>
          <w:bCs/>
          <w:color w:val="000000"/>
          <w:kern w:val="0"/>
          <w:sz w:val="32"/>
          <w:szCs w:val="32"/>
        </w:rPr>
        <w:t>%，减少的原因</w:t>
      </w:r>
      <w:r>
        <w:rPr>
          <w:rStyle w:val="9"/>
          <w:rFonts w:hint="eastAsia" w:ascii="仿宋_GB2312" w:hAnsi="华文仿宋" w:eastAsia="仿宋_GB2312" w:cs="宋体"/>
          <w:bCs/>
          <w:color w:val="000000"/>
          <w:kern w:val="0"/>
          <w:sz w:val="32"/>
          <w:szCs w:val="32"/>
        </w:rPr>
        <w:t>:人员减少，随同预算经费减少。</w:t>
      </w:r>
    </w:p>
    <w:p>
      <w:pPr>
        <w:tabs>
          <w:tab w:val="center" w:pos="4475"/>
        </w:tabs>
        <w:spacing w:line="360" w:lineRule="auto"/>
        <w:ind w:firstLine="643" w:firstLineChars="200"/>
        <w:rPr>
          <w:rStyle w:val="9"/>
          <w:rFonts w:ascii="黑体" w:hAnsi="黑体" w:eastAsia="黑体" w:cs="黑体"/>
          <w:b/>
          <w:bCs/>
          <w:color w:val="000000"/>
          <w:kern w:val="0"/>
          <w:sz w:val="32"/>
          <w:szCs w:val="32"/>
        </w:rPr>
      </w:pPr>
      <w:r>
        <w:rPr>
          <w:rStyle w:val="9"/>
          <w:rFonts w:hint="eastAsia" w:ascii="黑体" w:hAnsi="黑体" w:eastAsia="黑体" w:cs="黑体"/>
          <w:b/>
          <w:bCs/>
          <w:color w:val="000000"/>
          <w:kern w:val="0"/>
          <w:sz w:val="32"/>
          <w:szCs w:val="32"/>
        </w:rPr>
        <w:t>（二）</w:t>
      </w:r>
      <w:r>
        <w:rPr>
          <w:rStyle w:val="9"/>
          <w:rFonts w:ascii="黑体" w:hAnsi="黑体" w:eastAsia="黑体" w:cs="黑体"/>
          <w:b/>
          <w:bCs/>
          <w:color w:val="000000"/>
          <w:kern w:val="0"/>
          <w:sz w:val="32"/>
          <w:szCs w:val="32"/>
        </w:rPr>
        <w:t>、政府采购预算说明</w:t>
      </w:r>
    </w:p>
    <w:p>
      <w:pPr>
        <w:pStyle w:val="16"/>
        <w:spacing w:before="0" w:after="0" w:line="360" w:lineRule="auto"/>
        <w:ind w:firstLine="800" w:firstLineChars="250"/>
        <w:jc w:val="both"/>
        <w:textAlignment w:val="auto"/>
        <w:rPr>
          <w:rStyle w:val="9"/>
          <w:rFonts w:ascii="仿宋_GB2312" w:hAnsi="华文仿宋" w:eastAsia="仿宋_GB2312" w:cs="宋体"/>
          <w:bCs/>
          <w:color w:val="000000"/>
          <w:sz w:val="32"/>
          <w:szCs w:val="32"/>
        </w:rPr>
      </w:pPr>
      <w:r>
        <w:rPr>
          <w:rStyle w:val="9"/>
          <w:rFonts w:ascii="仿宋_GB2312" w:hAnsi="华文仿宋" w:eastAsia="仿宋_GB2312"/>
          <w:kern w:val="2"/>
          <w:sz w:val="32"/>
          <w:szCs w:val="32"/>
        </w:rPr>
        <w:t>本部门无政府采购预算</w:t>
      </w:r>
      <w:r>
        <w:rPr>
          <w:rStyle w:val="9"/>
          <w:rFonts w:ascii="仿宋_GB2312" w:hAnsi="华文仿宋" w:eastAsia="仿宋_GB2312"/>
          <w:sz w:val="32"/>
          <w:szCs w:val="32"/>
        </w:rPr>
        <w:t>。</w:t>
      </w:r>
    </w:p>
    <w:p>
      <w:pPr>
        <w:tabs>
          <w:tab w:val="center" w:pos="4475"/>
        </w:tabs>
        <w:spacing w:line="360" w:lineRule="auto"/>
        <w:ind w:firstLine="643" w:firstLineChars="200"/>
        <w:rPr>
          <w:rStyle w:val="9"/>
          <w:rFonts w:ascii="黑体" w:hAnsi="黑体" w:eastAsia="黑体" w:cs="黑体"/>
          <w:b/>
          <w:bCs/>
          <w:color w:val="000000"/>
          <w:kern w:val="0"/>
          <w:sz w:val="32"/>
          <w:szCs w:val="32"/>
        </w:rPr>
      </w:pPr>
      <w:r>
        <w:rPr>
          <w:rStyle w:val="9"/>
          <w:rFonts w:hint="eastAsia" w:ascii="黑体" w:hAnsi="黑体" w:eastAsia="黑体" w:cs="黑体"/>
          <w:b/>
          <w:bCs/>
          <w:color w:val="000000"/>
          <w:kern w:val="0"/>
          <w:sz w:val="32"/>
          <w:szCs w:val="32"/>
        </w:rPr>
        <w:t>（三）</w:t>
      </w:r>
      <w:r>
        <w:rPr>
          <w:rStyle w:val="9"/>
          <w:rFonts w:ascii="黑体" w:hAnsi="黑体" w:eastAsia="黑体" w:cs="黑体"/>
          <w:b/>
          <w:bCs/>
          <w:color w:val="000000"/>
          <w:kern w:val="0"/>
          <w:sz w:val="32"/>
          <w:szCs w:val="32"/>
        </w:rPr>
        <w:t>、政府购买服务预算说明</w:t>
      </w:r>
    </w:p>
    <w:p>
      <w:pPr>
        <w:pStyle w:val="16"/>
        <w:spacing w:before="0" w:after="0" w:line="360" w:lineRule="auto"/>
        <w:ind w:firstLine="800" w:firstLineChars="250"/>
        <w:jc w:val="both"/>
        <w:textAlignment w:val="auto"/>
        <w:rPr>
          <w:rStyle w:val="9"/>
          <w:rFonts w:ascii="仿宋_GB2312" w:hAnsi="华文仿宋" w:eastAsia="仿宋_GB2312"/>
          <w:sz w:val="32"/>
          <w:szCs w:val="32"/>
        </w:rPr>
      </w:pPr>
      <w:r>
        <w:rPr>
          <w:rStyle w:val="9"/>
          <w:rFonts w:ascii="仿宋_GB2312" w:hAnsi="华文仿宋" w:eastAsia="仿宋_GB2312"/>
          <w:kern w:val="2"/>
          <w:sz w:val="32"/>
          <w:szCs w:val="32"/>
        </w:rPr>
        <w:t>本部门无政府购买服务预算</w:t>
      </w:r>
      <w:r>
        <w:rPr>
          <w:rStyle w:val="9"/>
          <w:rFonts w:ascii="仿宋_GB2312" w:hAnsi="华文仿宋" w:eastAsia="仿宋_GB2312"/>
          <w:sz w:val="32"/>
          <w:szCs w:val="32"/>
        </w:rPr>
        <w:t>。</w:t>
      </w:r>
    </w:p>
    <w:p>
      <w:pPr>
        <w:pStyle w:val="16"/>
        <w:spacing w:before="0" w:after="0" w:line="360" w:lineRule="auto"/>
        <w:ind w:firstLine="643" w:firstLineChars="200"/>
        <w:jc w:val="both"/>
        <w:textAlignment w:val="auto"/>
        <w:rPr>
          <w:rStyle w:val="9"/>
          <w:rFonts w:ascii="楷体_GB2312" w:hAnsi="华文仿宋" w:eastAsia="楷体_GB2312"/>
          <w:b/>
          <w:color w:val="000000"/>
          <w:sz w:val="32"/>
          <w:szCs w:val="32"/>
        </w:rPr>
      </w:pPr>
      <w:r>
        <w:rPr>
          <w:rStyle w:val="9"/>
          <w:rFonts w:ascii="楷体_GB2312" w:hAnsi="华文仿宋" w:eastAsia="楷体_GB2312"/>
          <w:b/>
          <w:color w:val="000000"/>
          <w:sz w:val="32"/>
          <w:szCs w:val="32"/>
        </w:rPr>
        <w:t>（</w:t>
      </w:r>
      <w:r>
        <w:rPr>
          <w:rStyle w:val="9"/>
          <w:rFonts w:hint="eastAsia" w:ascii="楷体_GB2312" w:hAnsi="华文仿宋" w:eastAsia="楷体_GB2312"/>
          <w:b/>
          <w:color w:val="000000"/>
          <w:sz w:val="32"/>
          <w:szCs w:val="32"/>
        </w:rPr>
        <w:t>四</w:t>
      </w:r>
      <w:r>
        <w:rPr>
          <w:rStyle w:val="9"/>
          <w:rFonts w:ascii="楷体_GB2312" w:hAnsi="华文仿宋" w:eastAsia="楷体_GB2312"/>
          <w:b/>
          <w:color w:val="000000"/>
          <w:sz w:val="32"/>
          <w:szCs w:val="32"/>
        </w:rPr>
        <w:t>）国有资产占用情况说明</w:t>
      </w:r>
    </w:p>
    <w:p>
      <w:pPr>
        <w:spacing w:line="360" w:lineRule="auto"/>
        <w:ind w:firstLine="640" w:firstLineChars="200"/>
        <w:textAlignment w:val="auto"/>
        <w:rPr>
          <w:rStyle w:val="9"/>
          <w:rFonts w:ascii="仿宋_GB2312" w:hAnsi="华文仿宋" w:eastAsia="仿宋_GB2312" w:cs="宋体"/>
          <w:bCs/>
          <w:color w:val="000000"/>
          <w:kern w:val="0"/>
          <w:sz w:val="32"/>
          <w:szCs w:val="32"/>
        </w:rPr>
      </w:pPr>
      <w:r>
        <w:rPr>
          <w:rStyle w:val="9"/>
          <w:rFonts w:hint="eastAsia" w:ascii="仿宋_GB2312" w:hAnsi="华文仿宋" w:eastAsia="仿宋_GB2312" w:cs="宋体"/>
          <w:bCs/>
          <w:color w:val="000000"/>
          <w:kern w:val="0"/>
          <w:sz w:val="32"/>
          <w:szCs w:val="32"/>
        </w:rPr>
        <w:t>截至2019年12月31日，融安县卫生健康局部门资产</w:t>
      </w:r>
      <w:r>
        <w:rPr>
          <w:rStyle w:val="9"/>
          <w:rFonts w:hint="eastAsia" w:ascii="仿宋_GB2312" w:hAnsi="华文仿宋" w:eastAsia="仿宋_GB2312" w:cs="宋体"/>
          <w:bCs/>
          <w:color w:val="000000"/>
          <w:kern w:val="0"/>
          <w:sz w:val="32"/>
          <w:szCs w:val="32"/>
          <w:lang w:val="en-US" w:eastAsia="zh-CN"/>
        </w:rPr>
        <w:t>(汇总)</w:t>
      </w:r>
      <w:r>
        <w:rPr>
          <w:rStyle w:val="9"/>
          <w:rFonts w:hint="eastAsia" w:ascii="仿宋_GB2312" w:hAnsi="华文仿宋" w:eastAsia="仿宋_GB2312" w:cs="宋体"/>
          <w:bCs/>
          <w:color w:val="000000"/>
          <w:kern w:val="0"/>
          <w:sz w:val="32"/>
          <w:szCs w:val="32"/>
        </w:rPr>
        <w:t>账面价值共计</w:t>
      </w:r>
      <w:r>
        <w:rPr>
          <w:rStyle w:val="9"/>
          <w:rFonts w:hint="eastAsia" w:ascii="仿宋_GB2312" w:hAnsi="华文仿宋" w:eastAsia="仿宋_GB2312" w:cs="宋体"/>
          <w:bCs/>
          <w:color w:val="auto"/>
          <w:kern w:val="0"/>
          <w:sz w:val="32"/>
          <w:szCs w:val="32"/>
          <w:lang w:val="en-US" w:eastAsia="zh-CN"/>
        </w:rPr>
        <w:t>25981.95</w:t>
      </w:r>
      <w:r>
        <w:rPr>
          <w:rStyle w:val="9"/>
          <w:rFonts w:hint="eastAsia" w:ascii="仿宋_GB2312" w:hAnsi="华文仿宋" w:eastAsia="仿宋_GB2312" w:cs="宋体"/>
          <w:bCs/>
          <w:color w:val="auto"/>
          <w:kern w:val="0"/>
          <w:sz w:val="32"/>
          <w:szCs w:val="32"/>
        </w:rPr>
        <w:t>万元</w:t>
      </w:r>
      <w:r>
        <w:rPr>
          <w:rStyle w:val="9"/>
          <w:rFonts w:hint="eastAsia" w:ascii="仿宋_GB2312" w:hAnsi="华文仿宋" w:eastAsia="仿宋_GB2312" w:cs="宋体"/>
          <w:bCs/>
          <w:color w:val="000000"/>
          <w:kern w:val="0"/>
          <w:sz w:val="32"/>
          <w:szCs w:val="32"/>
        </w:rPr>
        <w:t>，本部门核定公务用车编制</w:t>
      </w:r>
      <w:r>
        <w:rPr>
          <w:rStyle w:val="9"/>
          <w:rFonts w:hint="eastAsia" w:ascii="仿宋_GB2312" w:hAnsi="华文仿宋" w:eastAsia="仿宋_GB2312" w:cs="宋体"/>
          <w:bCs/>
          <w:color w:val="000000"/>
          <w:kern w:val="0"/>
          <w:sz w:val="32"/>
          <w:szCs w:val="32"/>
          <w:lang w:val="en-US" w:eastAsia="zh-CN"/>
        </w:rPr>
        <w:t>59</w:t>
      </w:r>
      <w:r>
        <w:rPr>
          <w:rStyle w:val="9"/>
          <w:rFonts w:hint="eastAsia" w:ascii="仿宋_GB2312" w:hAnsi="华文仿宋" w:eastAsia="仿宋_GB2312" w:cs="宋体"/>
          <w:bCs/>
          <w:color w:val="000000"/>
          <w:kern w:val="0"/>
          <w:sz w:val="32"/>
          <w:szCs w:val="32"/>
        </w:rPr>
        <w:t>辆，实有车辆</w:t>
      </w:r>
      <w:r>
        <w:rPr>
          <w:rStyle w:val="9"/>
          <w:rFonts w:hint="eastAsia" w:ascii="仿宋_GB2312" w:hAnsi="华文仿宋" w:eastAsia="仿宋_GB2312" w:cs="宋体"/>
          <w:bCs/>
          <w:color w:val="000000"/>
          <w:kern w:val="0"/>
          <w:sz w:val="32"/>
          <w:szCs w:val="32"/>
          <w:lang w:val="en-US" w:eastAsia="zh-CN"/>
        </w:rPr>
        <w:t>59</w:t>
      </w:r>
      <w:r>
        <w:rPr>
          <w:rStyle w:val="9"/>
          <w:rFonts w:hint="eastAsia" w:ascii="仿宋_GB2312" w:hAnsi="华文仿宋" w:eastAsia="仿宋_GB2312" w:cs="宋体"/>
          <w:bCs/>
          <w:color w:val="000000"/>
          <w:kern w:val="0"/>
          <w:sz w:val="32"/>
          <w:szCs w:val="32"/>
        </w:rPr>
        <w:t>辆，账面价值200万以上专用设备</w:t>
      </w:r>
      <w:r>
        <w:rPr>
          <w:rStyle w:val="9"/>
          <w:rFonts w:hint="eastAsia" w:ascii="仿宋_GB2312" w:hAnsi="华文仿宋" w:eastAsia="仿宋_GB2312" w:cs="宋体"/>
          <w:bCs/>
          <w:color w:val="000000"/>
          <w:kern w:val="0"/>
          <w:sz w:val="32"/>
          <w:szCs w:val="32"/>
          <w:lang w:val="en-US" w:eastAsia="zh-CN"/>
        </w:rPr>
        <w:t>6</w:t>
      </w:r>
      <w:r>
        <w:rPr>
          <w:rStyle w:val="9"/>
          <w:rFonts w:hint="eastAsia" w:ascii="仿宋_GB2312" w:hAnsi="华文仿宋" w:eastAsia="仿宋_GB2312" w:cs="宋体"/>
          <w:bCs/>
          <w:color w:val="000000"/>
          <w:kern w:val="0"/>
          <w:sz w:val="32"/>
          <w:szCs w:val="32"/>
        </w:rPr>
        <w:t>台（套）</w:t>
      </w:r>
    </w:p>
    <w:p>
      <w:pPr>
        <w:tabs>
          <w:tab w:val="center" w:pos="4475"/>
        </w:tabs>
        <w:spacing w:line="360" w:lineRule="auto"/>
        <w:ind w:firstLine="645"/>
        <w:textAlignment w:val="auto"/>
        <w:rPr>
          <w:rStyle w:val="9"/>
          <w:rFonts w:ascii="楷体_GB2312" w:hAnsi="华文仿宋" w:eastAsia="楷体_GB2312"/>
          <w:b/>
          <w:color w:val="000000"/>
          <w:sz w:val="32"/>
          <w:szCs w:val="32"/>
        </w:rPr>
      </w:pPr>
      <w:r>
        <w:rPr>
          <w:rStyle w:val="9"/>
          <w:rFonts w:ascii="楷体_GB2312" w:hAnsi="华文仿宋" w:eastAsia="楷体_GB2312"/>
          <w:b/>
          <w:color w:val="000000"/>
          <w:sz w:val="32"/>
          <w:szCs w:val="32"/>
        </w:rPr>
        <w:t>（</w:t>
      </w:r>
      <w:r>
        <w:rPr>
          <w:rStyle w:val="9"/>
          <w:rFonts w:hint="eastAsia" w:ascii="楷体_GB2312" w:hAnsi="华文仿宋" w:eastAsia="楷体_GB2312"/>
          <w:b/>
          <w:color w:val="000000"/>
          <w:sz w:val="32"/>
          <w:szCs w:val="32"/>
        </w:rPr>
        <w:t>五</w:t>
      </w:r>
      <w:r>
        <w:rPr>
          <w:rStyle w:val="9"/>
          <w:rFonts w:ascii="楷体_GB2312" w:hAnsi="华文仿宋" w:eastAsia="楷体_GB2312"/>
          <w:b/>
          <w:color w:val="000000"/>
          <w:sz w:val="32"/>
          <w:szCs w:val="32"/>
        </w:rPr>
        <w:t>）重点项目预算绩效目标等情况说明</w:t>
      </w:r>
    </w:p>
    <w:p>
      <w:pPr>
        <w:spacing w:line="360" w:lineRule="auto"/>
        <w:ind w:firstLine="640" w:firstLineChars="200"/>
        <w:textAlignment w:val="auto"/>
        <w:rPr>
          <w:rStyle w:val="9"/>
          <w:rFonts w:ascii="仿宋_GB2312" w:hAnsi="华文仿宋" w:eastAsia="仿宋_GB2312"/>
          <w:sz w:val="32"/>
          <w:szCs w:val="32"/>
        </w:rPr>
      </w:pPr>
      <w:r>
        <w:rPr>
          <w:rStyle w:val="9"/>
          <w:rFonts w:ascii="仿宋_GB2312" w:hAnsi="华文仿宋" w:eastAsia="仿宋_GB2312" w:cs="宋体"/>
          <w:bCs/>
          <w:color w:val="000000"/>
          <w:kern w:val="0"/>
          <w:sz w:val="32"/>
          <w:szCs w:val="32"/>
        </w:rPr>
        <w:t>2020年纳入预算绩效目标管理的项目有</w:t>
      </w:r>
      <w:r>
        <w:rPr>
          <w:rStyle w:val="9"/>
          <w:rFonts w:hint="eastAsia" w:ascii="仿宋_GB2312" w:hAnsi="华文仿宋" w:eastAsia="仿宋_GB2312" w:cs="宋体"/>
          <w:bCs/>
          <w:color w:val="000000"/>
          <w:kern w:val="0"/>
          <w:sz w:val="32"/>
          <w:szCs w:val="32"/>
          <w:lang w:val="en-US" w:eastAsia="zh-CN"/>
        </w:rPr>
        <w:t>17</w:t>
      </w:r>
      <w:r>
        <w:rPr>
          <w:rStyle w:val="9"/>
          <w:rFonts w:ascii="仿宋_GB2312" w:hAnsi="华文仿宋" w:eastAsia="仿宋_GB2312" w:cs="宋体"/>
          <w:bCs/>
          <w:color w:val="000000"/>
          <w:kern w:val="0"/>
          <w:sz w:val="32"/>
          <w:szCs w:val="32"/>
        </w:rPr>
        <w:t>个，金额</w:t>
      </w:r>
      <w:r>
        <w:rPr>
          <w:rStyle w:val="9"/>
          <w:rFonts w:hint="eastAsia" w:ascii="仿宋_GB2312" w:hAnsi="华文仿宋" w:eastAsia="仿宋_GB2312" w:cs="宋体"/>
          <w:bCs/>
          <w:color w:val="000000"/>
          <w:kern w:val="0"/>
          <w:sz w:val="32"/>
          <w:szCs w:val="32"/>
          <w:lang w:val="en-US" w:eastAsia="zh-CN"/>
        </w:rPr>
        <w:t>2215.42</w:t>
      </w:r>
      <w:r>
        <w:rPr>
          <w:rStyle w:val="9"/>
          <w:rFonts w:ascii="仿宋_GB2312" w:hAnsi="华文仿宋" w:eastAsia="仿宋_GB2312" w:cs="宋体"/>
          <w:bCs/>
          <w:color w:val="000000"/>
          <w:kern w:val="0"/>
          <w:sz w:val="32"/>
          <w:szCs w:val="32"/>
        </w:rPr>
        <w:t>万元，涉及一般公共预算拨款支出</w:t>
      </w:r>
      <w:r>
        <w:rPr>
          <w:rStyle w:val="9"/>
          <w:rFonts w:hint="eastAsia" w:ascii="仿宋_GB2312" w:hAnsi="华文仿宋" w:eastAsia="仿宋_GB2312" w:cs="宋体"/>
          <w:bCs/>
          <w:color w:val="000000"/>
          <w:kern w:val="0"/>
          <w:sz w:val="32"/>
          <w:szCs w:val="32"/>
          <w:lang w:val="en-US" w:eastAsia="zh-CN"/>
        </w:rPr>
        <w:t>2215.42</w:t>
      </w:r>
      <w:r>
        <w:rPr>
          <w:rStyle w:val="9"/>
          <w:rFonts w:ascii="仿宋_GB2312" w:hAnsi="华文仿宋" w:eastAsia="仿宋_GB2312" w:cs="宋体"/>
          <w:bCs/>
          <w:color w:val="000000"/>
          <w:kern w:val="0"/>
          <w:sz w:val="32"/>
          <w:szCs w:val="32"/>
        </w:rPr>
        <w:t>万元。项目名称</w:t>
      </w:r>
      <w:r>
        <w:rPr>
          <w:rStyle w:val="9"/>
          <w:rFonts w:hint="eastAsia" w:ascii="仿宋_GB2312" w:hAnsi="华文仿宋" w:eastAsia="仿宋_GB2312" w:cs="宋体"/>
          <w:bCs/>
          <w:color w:val="000000"/>
          <w:kern w:val="0"/>
          <w:sz w:val="32"/>
          <w:szCs w:val="32"/>
          <w:lang w:eastAsia="zh-CN"/>
        </w:rPr>
        <w:t>为：12个乡镇卫生院土地测绘费</w:t>
      </w:r>
      <w:r>
        <w:rPr>
          <w:rStyle w:val="9"/>
          <w:rFonts w:hint="eastAsia" w:ascii="仿宋_GB2312" w:hAnsi="华文仿宋" w:eastAsia="仿宋_GB2312" w:cs="宋体"/>
          <w:bCs/>
          <w:color w:val="000000"/>
          <w:kern w:val="0"/>
          <w:sz w:val="32"/>
          <w:szCs w:val="32"/>
          <w:lang w:val="en-US" w:eastAsia="zh-CN"/>
        </w:rPr>
        <w:t>,</w:t>
      </w:r>
      <w:r>
        <w:rPr>
          <w:rStyle w:val="9"/>
          <w:rFonts w:hint="eastAsia" w:ascii="仿宋_GB2312" w:hAnsi="华文仿宋" w:eastAsia="仿宋_GB2312" w:cs="宋体"/>
          <w:bCs/>
          <w:color w:val="000000"/>
          <w:kern w:val="0"/>
          <w:sz w:val="32"/>
          <w:szCs w:val="32"/>
          <w:lang w:eastAsia="zh-CN"/>
        </w:rPr>
        <w:t>2020年农村居民独生子女保健，</w:t>
      </w:r>
      <w:r>
        <w:rPr>
          <w:rFonts w:hint="eastAsia" w:ascii="仿宋_GB2312" w:hAnsi="华文仿宋" w:eastAsia="仿宋_GB2312"/>
          <w:sz w:val="32"/>
          <w:szCs w:val="32"/>
        </w:rPr>
        <w:t>艾滋病防治项目</w:t>
      </w:r>
      <w:r>
        <w:rPr>
          <w:rFonts w:hint="eastAsia" w:ascii="仿宋_GB2312" w:hAnsi="华文仿宋" w:eastAsia="仿宋_GB2312"/>
          <w:sz w:val="32"/>
          <w:szCs w:val="32"/>
          <w:lang w:val="en-US" w:eastAsia="zh-CN"/>
        </w:rPr>
        <w:t>,</w:t>
      </w:r>
      <w:r>
        <w:rPr>
          <w:rStyle w:val="9"/>
          <w:rFonts w:hint="eastAsia" w:ascii="仿宋_GB2312" w:hAnsi="华文仿宋" w:eastAsia="仿宋_GB2312" w:cs="宋体"/>
          <w:bCs/>
          <w:color w:val="000000"/>
          <w:kern w:val="0"/>
          <w:sz w:val="32"/>
          <w:szCs w:val="32"/>
        </w:rPr>
        <w:t>城镇居民父母年老奖</w:t>
      </w:r>
      <w:r>
        <w:rPr>
          <w:rStyle w:val="9"/>
          <w:rFonts w:hint="eastAsia" w:ascii="仿宋_GB2312" w:hAnsi="华文仿宋" w:eastAsia="仿宋_GB2312" w:cs="宋体"/>
          <w:bCs/>
          <w:color w:val="000000"/>
          <w:kern w:val="0"/>
          <w:sz w:val="32"/>
          <w:szCs w:val="32"/>
          <w:lang w:val="en-US" w:eastAsia="zh-CN"/>
        </w:rPr>
        <w:t>,</w:t>
      </w:r>
      <w:r>
        <w:rPr>
          <w:rStyle w:val="9"/>
          <w:rFonts w:hint="eastAsia" w:ascii="仿宋_GB2312" w:hAnsi="华文仿宋" w:eastAsia="仿宋_GB2312" w:cs="宋体"/>
          <w:bCs/>
          <w:color w:val="000000"/>
          <w:kern w:val="0"/>
          <w:sz w:val="32"/>
          <w:szCs w:val="32"/>
          <w:lang w:eastAsia="zh-CN"/>
        </w:rPr>
        <w:t>村医年老生活补，非财政拨款企事业实行计划生育退休后增加待遇经，基本公共卫生县级配套资，计生家庭子女高考录取入学奖，计生特殊家庭独生子女死亡补助，人民医院药品加成补助经费，引进和激励医疗卫生人才经，降消项目县级配套经</w:t>
      </w:r>
      <w:r>
        <w:rPr>
          <w:rStyle w:val="9"/>
          <w:rFonts w:hint="eastAsia" w:ascii="仿宋_GB2312" w:hAnsi="华文仿宋" w:eastAsia="仿宋_GB2312" w:cs="宋体"/>
          <w:bCs/>
          <w:color w:val="000000"/>
          <w:kern w:val="0"/>
          <w:sz w:val="32"/>
          <w:szCs w:val="32"/>
          <w:lang w:val="en-US" w:eastAsia="zh-CN"/>
        </w:rPr>
        <w:t>,免费婚前医学和孕前优生检查经费,县级配套药品加成补助（人民医院）</w:t>
      </w:r>
      <w:r>
        <w:rPr>
          <w:rStyle w:val="9"/>
          <w:rFonts w:hint="eastAsia" w:ascii="仿宋_GB2312" w:hAnsi="华文仿宋" w:eastAsia="仿宋_GB2312" w:cs="宋体"/>
          <w:bCs/>
          <w:color w:val="000000"/>
          <w:kern w:val="0"/>
          <w:sz w:val="32"/>
          <w:szCs w:val="32"/>
        </w:rPr>
        <w:t>。</w:t>
      </w:r>
    </w:p>
    <w:p>
      <w:pPr>
        <w:snapToGrid w:val="0"/>
        <w:spacing w:line="360" w:lineRule="auto"/>
        <w:ind w:right="-218" w:rightChars="-104"/>
        <w:jc w:val="center"/>
        <w:textAlignment w:val="auto"/>
        <w:rPr>
          <w:rStyle w:val="8"/>
          <w:rFonts w:ascii="仿宋_GB2312" w:hAnsi="华文仿宋" w:eastAsia="仿宋_GB2312"/>
          <w:color w:val="000000"/>
          <w:sz w:val="32"/>
          <w:szCs w:val="32"/>
        </w:rPr>
      </w:pPr>
      <w:r>
        <w:rPr>
          <w:rStyle w:val="8"/>
          <w:rFonts w:hint="eastAsia" w:ascii="仿宋_GB2312" w:hAnsi="华文仿宋" w:eastAsia="仿宋_GB2312"/>
          <w:color w:val="000000"/>
          <w:sz w:val="32"/>
          <w:szCs w:val="32"/>
        </w:rPr>
        <w:t xml:space="preserve"> </w:t>
      </w:r>
      <w:r>
        <w:rPr>
          <w:rStyle w:val="8"/>
          <w:rFonts w:ascii="仿宋_GB2312" w:hAnsi="华文仿宋" w:eastAsia="仿宋_GB2312"/>
          <w:color w:val="000000"/>
          <w:sz w:val="32"/>
          <w:szCs w:val="32"/>
        </w:rPr>
        <w:t>第四部分：名词解释</w:t>
      </w:r>
    </w:p>
    <w:p>
      <w:pPr>
        <w:spacing w:line="360" w:lineRule="auto"/>
        <w:ind w:firstLine="643" w:firstLineChars="200"/>
        <w:textAlignment w:val="auto"/>
        <w:rPr>
          <w:rStyle w:val="9"/>
          <w:rFonts w:ascii="仿宋_GB2312" w:hAnsi="华文仿宋" w:eastAsia="仿宋_GB2312" w:cs="宋体"/>
          <w:bCs/>
          <w:color w:val="000000"/>
          <w:kern w:val="0"/>
          <w:sz w:val="32"/>
          <w:szCs w:val="32"/>
        </w:rPr>
      </w:pPr>
      <w:r>
        <w:rPr>
          <w:rStyle w:val="9"/>
          <w:rFonts w:ascii="黑体" w:hAnsi="黑体" w:eastAsia="黑体" w:cs="黑体"/>
          <w:b/>
          <w:bCs/>
          <w:color w:val="000000"/>
          <w:kern w:val="0"/>
          <w:sz w:val="32"/>
          <w:szCs w:val="32"/>
        </w:rPr>
        <w:t>一、财政拨款收入</w:t>
      </w:r>
      <w:r>
        <w:rPr>
          <w:rStyle w:val="9"/>
          <w:rFonts w:ascii="仿宋_GB2312" w:hAnsi="华文仿宋" w:eastAsia="仿宋_GB2312" w:cs="宋体"/>
          <w:bCs/>
          <w:color w:val="000000"/>
          <w:kern w:val="0"/>
          <w:sz w:val="32"/>
          <w:szCs w:val="32"/>
        </w:rPr>
        <w:t xml:space="preserve">：指县本级财政部门当年拨付的资金。 </w:t>
      </w:r>
    </w:p>
    <w:p>
      <w:pPr>
        <w:spacing w:line="360" w:lineRule="auto"/>
        <w:ind w:firstLine="643" w:firstLineChars="200"/>
        <w:textAlignment w:val="auto"/>
        <w:rPr>
          <w:rStyle w:val="9"/>
          <w:rFonts w:ascii="仿宋_GB2312" w:hAnsi="华文仿宋" w:eastAsia="仿宋_GB2312" w:cs="宋体"/>
          <w:bCs/>
          <w:color w:val="000000"/>
          <w:kern w:val="0"/>
          <w:sz w:val="32"/>
          <w:szCs w:val="32"/>
        </w:rPr>
      </w:pPr>
      <w:r>
        <w:rPr>
          <w:rStyle w:val="9"/>
          <w:rFonts w:ascii="黑体" w:hAnsi="黑体" w:eastAsia="黑体" w:cs="黑体"/>
          <w:b/>
          <w:bCs/>
          <w:color w:val="000000"/>
          <w:kern w:val="0"/>
          <w:sz w:val="32"/>
          <w:szCs w:val="32"/>
        </w:rPr>
        <w:t>二、事业收入</w:t>
      </w:r>
      <w:r>
        <w:rPr>
          <w:rStyle w:val="9"/>
          <w:rFonts w:ascii="仿宋_GB2312" w:hAnsi="华文仿宋" w:eastAsia="仿宋_GB2312" w:cs="宋体"/>
          <w:bCs/>
          <w:color w:val="000000"/>
          <w:kern w:val="0"/>
          <w:sz w:val="32"/>
          <w:szCs w:val="32"/>
        </w:rPr>
        <w:t>：指事业单位开展专业业务活动及辅助活动所取得的收入。</w:t>
      </w:r>
    </w:p>
    <w:p>
      <w:pPr>
        <w:spacing w:line="360" w:lineRule="auto"/>
        <w:ind w:firstLine="643" w:firstLineChars="200"/>
        <w:textAlignment w:val="auto"/>
        <w:rPr>
          <w:rStyle w:val="9"/>
          <w:rFonts w:ascii="仿宋_GB2312" w:hAnsi="华文仿宋" w:eastAsia="仿宋_GB2312" w:cs="宋体"/>
          <w:bCs/>
          <w:color w:val="000000"/>
          <w:kern w:val="0"/>
          <w:sz w:val="32"/>
          <w:szCs w:val="32"/>
        </w:rPr>
      </w:pPr>
      <w:r>
        <w:rPr>
          <w:rStyle w:val="9"/>
          <w:rFonts w:ascii="黑体" w:hAnsi="黑体" w:eastAsia="黑体" w:cs="黑体"/>
          <w:b/>
          <w:bCs/>
          <w:color w:val="000000"/>
          <w:kern w:val="0"/>
          <w:sz w:val="32"/>
          <w:szCs w:val="32"/>
        </w:rPr>
        <w:t>三、经营收入</w:t>
      </w:r>
      <w:r>
        <w:rPr>
          <w:rStyle w:val="9"/>
          <w:rFonts w:ascii="仿宋_GB2312" w:hAnsi="华文仿宋" w:eastAsia="仿宋_GB2312" w:cs="宋体"/>
          <w:bCs/>
          <w:color w:val="000000"/>
          <w:kern w:val="0"/>
          <w:sz w:val="32"/>
          <w:szCs w:val="32"/>
        </w:rPr>
        <w:t>：指事业单位在专业业务活动及其辅助活动之外开展非独立核算经营活动取得的收入。</w:t>
      </w:r>
    </w:p>
    <w:p>
      <w:pPr>
        <w:spacing w:line="360" w:lineRule="auto"/>
        <w:ind w:firstLine="643" w:firstLineChars="200"/>
        <w:textAlignment w:val="auto"/>
        <w:rPr>
          <w:rStyle w:val="9"/>
          <w:rFonts w:ascii="仿宋_GB2312" w:hAnsi="华文仿宋" w:eastAsia="仿宋_GB2312" w:cs="宋体"/>
          <w:bCs/>
          <w:color w:val="000000"/>
          <w:kern w:val="0"/>
          <w:sz w:val="32"/>
          <w:szCs w:val="32"/>
        </w:rPr>
      </w:pPr>
      <w:r>
        <w:rPr>
          <w:rStyle w:val="9"/>
          <w:rFonts w:ascii="黑体" w:hAnsi="黑体" w:eastAsia="黑体" w:cs="黑体"/>
          <w:b/>
          <w:bCs/>
          <w:color w:val="000000"/>
          <w:kern w:val="0"/>
          <w:sz w:val="32"/>
          <w:szCs w:val="32"/>
        </w:rPr>
        <w:t>四、其他收入</w:t>
      </w:r>
      <w:r>
        <w:rPr>
          <w:rStyle w:val="9"/>
          <w:rFonts w:ascii="仿宋_GB2312" w:hAnsi="华文仿宋" w:eastAsia="仿宋_GB2312" w:cs="宋体"/>
          <w:bCs/>
          <w:color w:val="000000"/>
          <w:kern w:val="0"/>
          <w:sz w:val="32"/>
          <w:szCs w:val="32"/>
        </w:rPr>
        <w:t>：指除上述“财政拨款收入”“事业收入”“经营收入”等以外的收入。</w:t>
      </w:r>
    </w:p>
    <w:p>
      <w:pPr>
        <w:spacing w:line="360" w:lineRule="auto"/>
        <w:ind w:firstLine="643" w:firstLineChars="200"/>
        <w:textAlignment w:val="auto"/>
        <w:rPr>
          <w:rStyle w:val="9"/>
          <w:rFonts w:ascii="仿宋_GB2312" w:hAnsi="华文仿宋" w:eastAsia="仿宋_GB2312" w:cs="宋体"/>
          <w:bCs/>
          <w:color w:val="000000"/>
          <w:kern w:val="0"/>
          <w:sz w:val="32"/>
          <w:szCs w:val="32"/>
        </w:rPr>
      </w:pPr>
      <w:r>
        <w:rPr>
          <w:rStyle w:val="9"/>
          <w:rFonts w:ascii="黑体" w:hAnsi="黑体" w:eastAsia="黑体" w:cs="黑体"/>
          <w:b/>
          <w:bCs/>
          <w:color w:val="000000"/>
          <w:kern w:val="0"/>
          <w:sz w:val="32"/>
          <w:szCs w:val="32"/>
        </w:rPr>
        <w:t>五、上年结转</w:t>
      </w:r>
      <w:r>
        <w:rPr>
          <w:rStyle w:val="9"/>
          <w:rFonts w:ascii="仿宋_GB2312" w:hAnsi="华文仿宋" w:eastAsia="仿宋_GB2312" w:cs="宋体"/>
          <w:bCs/>
          <w:color w:val="000000"/>
          <w:kern w:val="0"/>
          <w:sz w:val="32"/>
          <w:szCs w:val="32"/>
        </w:rPr>
        <w:t>：指以前年度尚未完成，按有关规定结转到本年继续使用的资金。</w:t>
      </w:r>
    </w:p>
    <w:p>
      <w:pPr>
        <w:spacing w:line="360" w:lineRule="auto"/>
        <w:ind w:firstLine="643" w:firstLineChars="200"/>
        <w:textAlignment w:val="auto"/>
        <w:rPr>
          <w:rStyle w:val="9"/>
          <w:rFonts w:ascii="仿宋_GB2312" w:hAnsi="华文仿宋" w:eastAsia="仿宋_GB2312" w:cs="宋体"/>
          <w:bCs/>
          <w:color w:val="000000"/>
          <w:kern w:val="0"/>
          <w:sz w:val="32"/>
          <w:szCs w:val="32"/>
        </w:rPr>
      </w:pPr>
      <w:r>
        <w:rPr>
          <w:rStyle w:val="9"/>
          <w:rFonts w:ascii="黑体" w:hAnsi="黑体" w:eastAsia="黑体" w:cs="黑体"/>
          <w:b/>
          <w:bCs/>
          <w:color w:val="000000"/>
          <w:kern w:val="0"/>
          <w:sz w:val="32"/>
          <w:szCs w:val="32"/>
        </w:rPr>
        <w:t>六、基本支出</w:t>
      </w:r>
      <w:r>
        <w:rPr>
          <w:rStyle w:val="9"/>
          <w:rFonts w:ascii="仿宋_GB2312" w:hAnsi="华文仿宋" w:eastAsia="仿宋_GB2312" w:cs="宋体"/>
          <w:bCs/>
          <w:color w:val="000000"/>
          <w:kern w:val="0"/>
          <w:sz w:val="32"/>
          <w:szCs w:val="32"/>
        </w:rPr>
        <w:t>：指为保障机构正常运转、完成日常工作任务而发生的人员支出和公用支出。</w:t>
      </w:r>
    </w:p>
    <w:p>
      <w:pPr>
        <w:spacing w:line="360" w:lineRule="auto"/>
        <w:ind w:firstLine="643" w:firstLineChars="200"/>
        <w:textAlignment w:val="auto"/>
        <w:rPr>
          <w:rStyle w:val="9"/>
          <w:rFonts w:ascii="仿宋_GB2312" w:hAnsi="华文仿宋" w:eastAsia="仿宋_GB2312" w:cs="宋体"/>
          <w:bCs/>
          <w:color w:val="000000"/>
          <w:kern w:val="0"/>
          <w:sz w:val="32"/>
          <w:szCs w:val="32"/>
        </w:rPr>
      </w:pPr>
      <w:r>
        <w:rPr>
          <w:rStyle w:val="9"/>
          <w:rFonts w:ascii="黑体" w:hAnsi="黑体" w:eastAsia="黑体" w:cs="黑体"/>
          <w:b/>
          <w:bCs/>
          <w:color w:val="000000"/>
          <w:kern w:val="0"/>
          <w:sz w:val="32"/>
          <w:szCs w:val="32"/>
        </w:rPr>
        <w:t>七、项目支出</w:t>
      </w:r>
      <w:r>
        <w:rPr>
          <w:rStyle w:val="9"/>
          <w:rFonts w:ascii="仿宋_GB2312" w:hAnsi="华文仿宋" w:eastAsia="仿宋_GB2312" w:cs="宋体"/>
          <w:bCs/>
          <w:color w:val="000000"/>
          <w:kern w:val="0"/>
          <w:sz w:val="32"/>
          <w:szCs w:val="32"/>
        </w:rPr>
        <w:t xml:space="preserve">：指在基本支出之外为完成特定行政任务和事业发展目标所发生的支出。  </w:t>
      </w:r>
    </w:p>
    <w:p>
      <w:pPr>
        <w:spacing w:line="360" w:lineRule="auto"/>
        <w:ind w:firstLine="643" w:firstLineChars="200"/>
        <w:textAlignment w:val="auto"/>
        <w:rPr>
          <w:rStyle w:val="9"/>
          <w:rFonts w:ascii="仿宋_GB2312" w:hAnsi="华文仿宋" w:eastAsia="仿宋_GB2312" w:cs="宋体"/>
          <w:bCs/>
          <w:color w:val="000000"/>
          <w:kern w:val="0"/>
          <w:sz w:val="32"/>
          <w:szCs w:val="32"/>
        </w:rPr>
      </w:pPr>
      <w:r>
        <w:rPr>
          <w:rStyle w:val="9"/>
          <w:rFonts w:ascii="黑体" w:hAnsi="黑体" w:eastAsia="黑体" w:cs="黑体"/>
          <w:b/>
          <w:bCs/>
          <w:color w:val="000000"/>
          <w:kern w:val="0"/>
          <w:sz w:val="32"/>
          <w:szCs w:val="32"/>
        </w:rPr>
        <w:t>八、经营支出</w:t>
      </w:r>
      <w:r>
        <w:rPr>
          <w:rStyle w:val="9"/>
          <w:rFonts w:ascii="仿宋_GB2312" w:hAnsi="华文仿宋" w:eastAsia="仿宋_GB2312" w:cs="宋体"/>
          <w:bCs/>
          <w:color w:val="000000"/>
          <w:kern w:val="0"/>
          <w:sz w:val="32"/>
          <w:szCs w:val="32"/>
        </w:rPr>
        <w:t>：指事业单位在专业业务活动及其辅助活动之外开展非独立核算经营活动发生的支出。</w:t>
      </w:r>
    </w:p>
    <w:p>
      <w:pPr>
        <w:spacing w:line="360" w:lineRule="auto"/>
        <w:ind w:firstLine="643" w:firstLineChars="200"/>
        <w:textAlignment w:val="auto"/>
        <w:rPr>
          <w:rStyle w:val="9"/>
          <w:rFonts w:ascii="仿宋_GB2312" w:hAnsi="华文仿宋" w:eastAsia="仿宋_GB2312" w:cs="宋体"/>
          <w:bCs/>
          <w:color w:val="000000"/>
          <w:kern w:val="0"/>
          <w:sz w:val="32"/>
          <w:szCs w:val="32"/>
        </w:rPr>
      </w:pPr>
      <w:r>
        <w:rPr>
          <w:rStyle w:val="9"/>
          <w:rFonts w:ascii="黑体" w:hAnsi="黑体" w:eastAsia="黑体" w:cs="黑体"/>
          <w:b/>
          <w:bCs/>
          <w:color w:val="000000"/>
          <w:kern w:val="0"/>
          <w:sz w:val="32"/>
          <w:szCs w:val="32"/>
        </w:rPr>
        <w:t>九、“三公”经费</w:t>
      </w:r>
      <w:r>
        <w:rPr>
          <w:rStyle w:val="9"/>
          <w:rFonts w:ascii="仿宋_GB2312" w:hAnsi="华文仿宋" w:eastAsia="仿宋_GB2312" w:cs="宋体"/>
          <w:bCs/>
          <w:color w:val="000000"/>
          <w:kern w:val="0"/>
          <w:sz w:val="32"/>
          <w:szCs w:val="32"/>
        </w:rPr>
        <w:t>：因公出国（境）费、公务用车购置及运行费和公务接待费简称为“三公”。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spacing w:line="360" w:lineRule="auto"/>
        <w:ind w:firstLine="643" w:firstLineChars="200"/>
        <w:textAlignment w:val="auto"/>
        <w:rPr>
          <w:rStyle w:val="9"/>
          <w:rFonts w:ascii="仿宋_GB2312" w:hAnsi="华文仿宋" w:eastAsia="仿宋_GB2312"/>
          <w:color w:val="FF0000"/>
          <w:sz w:val="32"/>
          <w:szCs w:val="32"/>
        </w:rPr>
      </w:pPr>
      <w:r>
        <w:rPr>
          <w:rStyle w:val="9"/>
          <w:rFonts w:ascii="黑体" w:hAnsi="黑体" w:eastAsia="黑体" w:cs="黑体"/>
          <w:b/>
          <w:bCs/>
          <w:color w:val="000000"/>
          <w:kern w:val="0"/>
          <w:sz w:val="32"/>
          <w:szCs w:val="32"/>
        </w:rPr>
        <w:t>十、机关运行经费</w:t>
      </w:r>
      <w:r>
        <w:rPr>
          <w:rStyle w:val="9"/>
          <w:rFonts w:ascii="仿宋_GB2312" w:hAnsi="华文仿宋" w:eastAsia="仿宋_GB2312" w:cs="宋体"/>
          <w:bCs/>
          <w:color w:val="000000"/>
          <w:kern w:val="0"/>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footerReference r:id="rId3"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小标宋简体">
    <w:panose1 w:val="02010601030101010101"/>
    <w:charset w:val="86"/>
    <w:family w:val="script"/>
    <w:pitch w:val="default"/>
    <w:sig w:usb0="00000001" w:usb1="080E0000" w:usb2="00000000" w:usb3="00000000" w:csb0="00040000" w:csb1="00000000"/>
  </w:font>
  <w:font w:name="华文仿宋">
    <w:altName w:val="仿宋_GB2312"/>
    <w:panose1 w:val="00000000000000000000"/>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margin" w:hAnchor="text" w:xAlign="center" w:y="1"/>
      <w:rPr>
        <w:rStyle w:val="11"/>
      </w:rPr>
    </w:pPr>
  </w:p>
  <w:p>
    <w:pPr>
      <w:pStyle w:val="17"/>
      <w:rPr>
        <w:rStyle w:val="9"/>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DF7"/>
    <w:rsid w:val="00001BFC"/>
    <w:rsid w:val="00001D56"/>
    <w:rsid w:val="00013956"/>
    <w:rsid w:val="00044DE0"/>
    <w:rsid w:val="00066B39"/>
    <w:rsid w:val="0007105C"/>
    <w:rsid w:val="00094739"/>
    <w:rsid w:val="000B45A7"/>
    <w:rsid w:val="000D7BFB"/>
    <w:rsid w:val="001128F0"/>
    <w:rsid w:val="001327AA"/>
    <w:rsid w:val="00152D4B"/>
    <w:rsid w:val="001B171B"/>
    <w:rsid w:val="001D7183"/>
    <w:rsid w:val="001F7EA8"/>
    <w:rsid w:val="00221DDE"/>
    <w:rsid w:val="002248C5"/>
    <w:rsid w:val="002361D8"/>
    <w:rsid w:val="00266BFB"/>
    <w:rsid w:val="002D6ED4"/>
    <w:rsid w:val="002E42CC"/>
    <w:rsid w:val="002F0D75"/>
    <w:rsid w:val="002F4EAF"/>
    <w:rsid w:val="00312938"/>
    <w:rsid w:val="003545A1"/>
    <w:rsid w:val="00375F98"/>
    <w:rsid w:val="00382193"/>
    <w:rsid w:val="00397FDD"/>
    <w:rsid w:val="003F6B53"/>
    <w:rsid w:val="0049455E"/>
    <w:rsid w:val="00496E05"/>
    <w:rsid w:val="004C4588"/>
    <w:rsid w:val="004D5EEF"/>
    <w:rsid w:val="00532351"/>
    <w:rsid w:val="005A1E0B"/>
    <w:rsid w:val="005C1F91"/>
    <w:rsid w:val="005E498B"/>
    <w:rsid w:val="00605AC6"/>
    <w:rsid w:val="00616F5D"/>
    <w:rsid w:val="00635A24"/>
    <w:rsid w:val="006725D3"/>
    <w:rsid w:val="0067779C"/>
    <w:rsid w:val="006B4412"/>
    <w:rsid w:val="006E6A4D"/>
    <w:rsid w:val="0071415F"/>
    <w:rsid w:val="0072232A"/>
    <w:rsid w:val="00726B6D"/>
    <w:rsid w:val="00771C5A"/>
    <w:rsid w:val="00787DF7"/>
    <w:rsid w:val="007C3429"/>
    <w:rsid w:val="008071A8"/>
    <w:rsid w:val="008B3443"/>
    <w:rsid w:val="008C11BC"/>
    <w:rsid w:val="00933F6F"/>
    <w:rsid w:val="0094784D"/>
    <w:rsid w:val="009724B9"/>
    <w:rsid w:val="00980AEE"/>
    <w:rsid w:val="009A666E"/>
    <w:rsid w:val="009B43AB"/>
    <w:rsid w:val="00A210ED"/>
    <w:rsid w:val="00A3155C"/>
    <w:rsid w:val="00A46D49"/>
    <w:rsid w:val="00A84931"/>
    <w:rsid w:val="00AC26F0"/>
    <w:rsid w:val="00AC2930"/>
    <w:rsid w:val="00AD2D41"/>
    <w:rsid w:val="00AE6D8D"/>
    <w:rsid w:val="00B0455B"/>
    <w:rsid w:val="00BC057F"/>
    <w:rsid w:val="00C07637"/>
    <w:rsid w:val="00C20BA7"/>
    <w:rsid w:val="00C52B4B"/>
    <w:rsid w:val="00C903C1"/>
    <w:rsid w:val="00C95633"/>
    <w:rsid w:val="00CD1928"/>
    <w:rsid w:val="00D21DAA"/>
    <w:rsid w:val="00D2508B"/>
    <w:rsid w:val="00D33E84"/>
    <w:rsid w:val="00D512AD"/>
    <w:rsid w:val="00D74968"/>
    <w:rsid w:val="00D74DEC"/>
    <w:rsid w:val="00D81F23"/>
    <w:rsid w:val="00DE1979"/>
    <w:rsid w:val="00DE30AD"/>
    <w:rsid w:val="00DE5074"/>
    <w:rsid w:val="00E524A5"/>
    <w:rsid w:val="00E7032D"/>
    <w:rsid w:val="00E7114A"/>
    <w:rsid w:val="00E71787"/>
    <w:rsid w:val="00EA7F8E"/>
    <w:rsid w:val="00EF6785"/>
    <w:rsid w:val="00F04A6B"/>
    <w:rsid w:val="00F34D94"/>
    <w:rsid w:val="00F6342D"/>
    <w:rsid w:val="00F82680"/>
    <w:rsid w:val="00F96553"/>
    <w:rsid w:val="00FD754A"/>
    <w:rsid w:val="03CA02E6"/>
    <w:rsid w:val="10A96A95"/>
    <w:rsid w:val="115D2700"/>
    <w:rsid w:val="134A703A"/>
    <w:rsid w:val="15640C3B"/>
    <w:rsid w:val="17FE3A72"/>
    <w:rsid w:val="1A0A2BD9"/>
    <w:rsid w:val="1CF311B9"/>
    <w:rsid w:val="269E5403"/>
    <w:rsid w:val="2B6732A0"/>
    <w:rsid w:val="2F7759A6"/>
    <w:rsid w:val="2FE509E6"/>
    <w:rsid w:val="3A762DBB"/>
    <w:rsid w:val="3C1E4107"/>
    <w:rsid w:val="400156F3"/>
    <w:rsid w:val="48D9045F"/>
    <w:rsid w:val="4C472673"/>
    <w:rsid w:val="5A3D47B2"/>
    <w:rsid w:val="6C45426D"/>
    <w:rsid w:val="6F00310F"/>
    <w:rsid w:val="71B675A1"/>
    <w:rsid w:val="73B12553"/>
    <w:rsid w:val="74175792"/>
    <w:rsid w:val="75C73484"/>
    <w:rsid w:val="7AC20498"/>
    <w:rsid w:val="7CBE0EE8"/>
    <w:rsid w:val="7F4D0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21"/>
    <w:semiHidden/>
    <w:unhideWhenUsed/>
    <w:qFormat/>
    <w:uiPriority w:val="99"/>
    <w:pPr>
      <w:spacing w:after="120"/>
      <w:ind w:left="420" w:leftChars="200"/>
    </w:pPr>
  </w:style>
  <w:style w:type="paragraph" w:styleId="3">
    <w:name w:val="footer"/>
    <w:basedOn w:val="1"/>
    <w:link w:val="20"/>
    <w:semiHidden/>
    <w:unhideWhenUsed/>
    <w:qFormat/>
    <w:uiPriority w:val="99"/>
    <w:pPr>
      <w:tabs>
        <w:tab w:val="center" w:pos="4153"/>
        <w:tab w:val="right" w:pos="8306"/>
      </w:tabs>
      <w:snapToGrid w:val="0"/>
      <w:jc w:val="left"/>
    </w:pPr>
    <w:rPr>
      <w:sz w:val="18"/>
      <w:szCs w:val="18"/>
    </w:rPr>
  </w:style>
  <w:style w:type="paragraph" w:styleId="4">
    <w:name w:val="header"/>
    <w:basedOn w:val="1"/>
    <w:link w:val="1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First Indent 2"/>
    <w:basedOn w:val="2"/>
    <w:link w:val="22"/>
    <w:qFormat/>
    <w:uiPriority w:val="99"/>
    <w:pPr>
      <w:widowControl w:val="0"/>
      <w:ind w:firstLine="420" w:firstLineChars="200"/>
      <w:textAlignment w:val="auto"/>
    </w:pPr>
    <w:rPr>
      <w:rFonts w:ascii="Calibri" w:hAnsi="Calibri"/>
      <w:szCs w:val="22"/>
    </w:rPr>
  </w:style>
  <w:style w:type="character" w:styleId="8">
    <w:name w:val="Strong"/>
    <w:qFormat/>
    <w:uiPriority w:val="0"/>
    <w:rPr>
      <w:rFonts w:cs="Times New Roman"/>
      <w:b/>
      <w:bCs/>
    </w:rPr>
  </w:style>
  <w:style w:type="character" w:customStyle="1" w:styleId="9">
    <w:name w:val="NormalCharacter"/>
    <w:semiHidden/>
    <w:qFormat/>
    <w:uiPriority w:val="0"/>
  </w:style>
  <w:style w:type="table" w:customStyle="1" w:styleId="10">
    <w:name w:val="TableNormal"/>
    <w:semiHidden/>
    <w:qFormat/>
    <w:uiPriority w:val="0"/>
    <w:tblPr>
      <w:tblCellMar>
        <w:top w:w="0" w:type="dxa"/>
        <w:left w:w="0" w:type="dxa"/>
        <w:bottom w:w="0" w:type="dxa"/>
        <w:right w:w="0" w:type="dxa"/>
      </w:tblCellMar>
    </w:tblPr>
  </w:style>
  <w:style w:type="character" w:customStyle="1" w:styleId="11">
    <w:name w:val="PageNumber"/>
    <w:basedOn w:val="9"/>
    <w:qFormat/>
    <w:uiPriority w:val="0"/>
  </w:style>
  <w:style w:type="character" w:customStyle="1" w:styleId="12">
    <w:name w:val="UserStyle_0"/>
    <w:link w:val="13"/>
    <w:qFormat/>
    <w:uiPriority w:val="0"/>
    <w:rPr>
      <w:kern w:val="2"/>
      <w:sz w:val="18"/>
      <w:szCs w:val="18"/>
    </w:rPr>
  </w:style>
  <w:style w:type="paragraph" w:customStyle="1" w:styleId="13">
    <w:name w:val="Acetate"/>
    <w:basedOn w:val="1"/>
    <w:link w:val="12"/>
    <w:qFormat/>
    <w:uiPriority w:val="0"/>
    <w:rPr>
      <w:sz w:val="18"/>
      <w:szCs w:val="18"/>
    </w:rPr>
  </w:style>
  <w:style w:type="character" w:customStyle="1" w:styleId="14">
    <w:name w:val="UserStyle_1"/>
    <w:link w:val="15"/>
    <w:qFormat/>
    <w:uiPriority w:val="0"/>
    <w:rPr>
      <w:kern w:val="2"/>
      <w:sz w:val="18"/>
      <w:szCs w:val="18"/>
    </w:rPr>
  </w:style>
  <w:style w:type="paragraph" w:customStyle="1" w:styleId="15">
    <w:name w:val="Header"/>
    <w:basedOn w:val="1"/>
    <w:link w:val="14"/>
    <w:qFormat/>
    <w:uiPriority w:val="0"/>
    <w:pPr>
      <w:pBdr>
        <w:bottom w:val="single" w:color="000000" w:sz="6" w:space="1"/>
      </w:pBdr>
      <w:tabs>
        <w:tab w:val="center" w:pos="4153"/>
        <w:tab w:val="right" w:pos="8306"/>
      </w:tabs>
      <w:snapToGrid w:val="0"/>
      <w:jc w:val="center"/>
    </w:pPr>
    <w:rPr>
      <w:sz w:val="18"/>
      <w:szCs w:val="18"/>
    </w:rPr>
  </w:style>
  <w:style w:type="paragraph" w:customStyle="1" w:styleId="16">
    <w:name w:val="HtmlNormal"/>
    <w:basedOn w:val="1"/>
    <w:qFormat/>
    <w:uiPriority w:val="0"/>
    <w:pPr>
      <w:spacing w:before="100" w:beforeAutospacing="1" w:after="100" w:afterAutospacing="1"/>
      <w:jc w:val="left"/>
    </w:pPr>
    <w:rPr>
      <w:rFonts w:ascii="宋体" w:hAnsi="宋体"/>
      <w:kern w:val="0"/>
      <w:sz w:val="24"/>
    </w:rPr>
  </w:style>
  <w:style w:type="paragraph" w:customStyle="1" w:styleId="17">
    <w:name w:val="Footer"/>
    <w:basedOn w:val="1"/>
    <w:qFormat/>
    <w:uiPriority w:val="0"/>
    <w:pPr>
      <w:tabs>
        <w:tab w:val="center" w:pos="4153"/>
        <w:tab w:val="right" w:pos="8306"/>
      </w:tabs>
      <w:snapToGrid w:val="0"/>
      <w:jc w:val="left"/>
    </w:pPr>
    <w:rPr>
      <w:sz w:val="18"/>
      <w:szCs w:val="18"/>
    </w:rPr>
  </w:style>
  <w:style w:type="paragraph" w:customStyle="1" w:styleId="18">
    <w:name w:val="UserStyle_2"/>
    <w:basedOn w:val="1"/>
    <w:qFormat/>
    <w:uiPriority w:val="0"/>
    <w:rPr>
      <w:szCs w:val="21"/>
    </w:rPr>
  </w:style>
  <w:style w:type="character" w:customStyle="1" w:styleId="19">
    <w:name w:val="页眉 Char"/>
    <w:basedOn w:val="7"/>
    <w:link w:val="4"/>
    <w:semiHidden/>
    <w:qFormat/>
    <w:uiPriority w:val="99"/>
    <w:rPr>
      <w:kern w:val="2"/>
      <w:sz w:val="18"/>
      <w:szCs w:val="18"/>
    </w:rPr>
  </w:style>
  <w:style w:type="character" w:customStyle="1" w:styleId="20">
    <w:name w:val="页脚 Char"/>
    <w:basedOn w:val="7"/>
    <w:link w:val="3"/>
    <w:semiHidden/>
    <w:qFormat/>
    <w:uiPriority w:val="99"/>
    <w:rPr>
      <w:kern w:val="2"/>
      <w:sz w:val="18"/>
      <w:szCs w:val="18"/>
    </w:rPr>
  </w:style>
  <w:style w:type="character" w:customStyle="1" w:styleId="21">
    <w:name w:val="正文文本缩进 Char"/>
    <w:basedOn w:val="7"/>
    <w:link w:val="2"/>
    <w:semiHidden/>
    <w:qFormat/>
    <w:uiPriority w:val="99"/>
    <w:rPr>
      <w:kern w:val="2"/>
      <w:sz w:val="21"/>
      <w:szCs w:val="24"/>
    </w:rPr>
  </w:style>
  <w:style w:type="character" w:customStyle="1" w:styleId="22">
    <w:name w:val="正文首行缩进 2 Char"/>
    <w:basedOn w:val="21"/>
    <w:link w:val="5"/>
    <w:qFormat/>
    <w:uiPriority w:val="99"/>
    <w:rPr>
      <w:rFonts w:ascii="Calibri" w:hAnsi="Calibri"/>
      <w:szCs w:val="22"/>
    </w:rPr>
  </w:style>
  <w:style w:type="paragraph" w:customStyle="1" w:styleId="23">
    <w:name w:val="正文1"/>
    <w:basedOn w:val="1"/>
    <w:link w:val="24"/>
    <w:qFormat/>
    <w:uiPriority w:val="0"/>
    <w:pPr>
      <w:textAlignment w:val="auto"/>
    </w:pPr>
    <w:rPr>
      <w:rFonts w:eastAsia="Times New Roman"/>
      <w:kern w:val="0"/>
      <w:szCs w:val="20"/>
      <w:lang w:val="zh-CN"/>
    </w:rPr>
  </w:style>
  <w:style w:type="character" w:customStyle="1" w:styleId="24">
    <w:name w:val="正文1 Char"/>
    <w:basedOn w:val="7"/>
    <w:link w:val="23"/>
    <w:qFormat/>
    <w:uiPriority w:val="0"/>
    <w:rPr>
      <w:rFonts w:eastAsia="Times New Roman"/>
      <w:sz w:val="21"/>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807</Words>
  <Characters>4600</Characters>
  <Lines>38</Lines>
  <Paragraphs>10</Paragraphs>
  <TotalTime>9</TotalTime>
  <ScaleCrop>false</ScaleCrop>
  <LinksUpToDate>false</LinksUpToDate>
  <CharactersWithSpaces>5397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2020-04-15T06:50:00Z</dcterms:created>
  <dc:creator>Administrator</dc:creator>
  <cp:lastModifiedBy>南汐</cp:lastModifiedBy>
  <cp:lastPrinted>2021-03-15T03:31:00Z</cp:lastPrinted>
  <dcterms:modified xsi:type="dcterms:W3CDTF">2021-04-08T03:14:42Z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