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融安县农业机械化管理中心单位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2017年部门预算及“三公”经费预算公开说明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第一部分：部门概况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一、融安县农业机械化管理中心单位概况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（一）基本情况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一、主要职能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1、贯彻落实国家农业机械化方针、政策和法律法规，研究提出全县农业机械化发展方向，贯彻实施自治区农业机械化管理条例，根据县人民政府的委托，起草有关农业机械化发展的规范性文件草案，并依法监督实施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2、负责农业机械化重点科研项目的论证、申报和实施，负责农机新技术引进、开发、推广、应用。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3、负责对农业机械进行有效管理，引导农业机械产品结构调整与更新，提高农业机械化普及和应用水平，充分发挥农业机械在农业生产、农村经济中的主力军作用。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4、负责实施拖拉机、联合收割机、农用运输车等农业机械的安全管理、发牌发证、注册登记，年度检验、技术检测，并对农业机械驾驶人员进行安全生产宣传、教育和技术培训。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5、组织协调农业机械投入抢险救灾和农业生产开发，收集汇报农机灾情，负责农机救灾燃油指标及其他各项农机补贴资金的分配、使用和管理。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6、负责农机维修网点和农机供应网点宏观管理及业务指导，对农机维修网点技术等级审定和农机修理工资格认定、考核和发证工作，负责农机维修质量和农机产品质量的监督和管理。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7、负责全县农机培训、科技推广、供应维修、安全监理等行业的管理，制定行业生产、经营服务、业务发展计划、规划及审定工作，负责全县农机社会化服务体系建设。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8、指导农机成人教育，组织开展农业机械操作人员的培训、考核、发证与年度审验工作。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9、指导农机系统的财务管理工作，制定和申报全县农机化专项事业经费计划，对批准实施的农机化项目资金进行监督和管理。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10、负责农机化工作信息收集、汇总、呈报和统计工作，为各级党委、政府及上级业务主管部门提供决策依据，为农机服务组织提供服务作业信息。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11、负责各乡镇农业服务中心农机技术推广人员的业务指导。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12、承办县委、县人民政府和上级业务主管部门交办的其他事项。  </w:t>
      </w:r>
    </w:p>
    <w:p>
      <w:pPr>
        <w:pStyle w:val="2"/>
        <w:keepNext w:val="0"/>
        <w:keepLines w:val="0"/>
        <w:widowControl/>
        <w:suppressLineNumbers w:val="0"/>
        <w:ind w:left="0" w:firstLine="592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二、2017年主要预期目标：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1.农机总动力达到26万千瓦，增长5%；各类拖拉机拥有量14660台，增长6%。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2.主要农作物耕种收综合机械化水平达到52%，比上年增长1.85个百分点，其中水稻耕种收综合机械化水平达到71%，比上年增长3个百分点。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3.落实农机购置补贴资金200万元以上。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4.培训拖拉机驾驶员120人，培训其他农机实用技术人才350人。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5.拖拉机年检审700台，新机入户100台以上，创建平安农机示范乡镇1个以上，农机事故率、重伤率和死亡率均控制在上级下达的指标以内；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6.推广农机新机具2000台（套）以上。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二、人员构成情况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单位人员编制总数为62人，其中行政编制24人，事业编制38人，实有财政供养人数67人，其中行政在职30人，事业在职37人，退休人员17人。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具体情况如下：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5"/>
        <w:tblW w:w="7883" w:type="dxa"/>
        <w:jc w:val="center"/>
        <w:tblCellSpacing w:w="15" w:type="dxa"/>
        <w:tblInd w:w="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5"/>
        <w:gridCol w:w="1181"/>
        <w:gridCol w:w="965"/>
        <w:gridCol w:w="1369"/>
        <w:gridCol w:w="1018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sz w:val="20"/>
                <w:szCs w:val="20"/>
              </w:rPr>
              <w:t>单位名称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单位性质</w:t>
            </w:r>
          </w:p>
        </w:tc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编制人数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实有在职人数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离休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退休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合计</w:t>
            </w:r>
          </w:p>
        </w:tc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62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67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融安县农业机械化管理中心（局机关）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参公事业</w:t>
            </w:r>
          </w:p>
        </w:tc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融安县农机安全监理站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参公事业</w:t>
            </w:r>
          </w:p>
        </w:tc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融安县农机推广站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参公事业</w:t>
            </w:r>
          </w:p>
        </w:tc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融安县农机校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事业</w:t>
            </w:r>
          </w:p>
        </w:tc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融安县乡镇农机站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事业</w:t>
            </w:r>
          </w:p>
        </w:tc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30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第二部分:融安县农业机械化管理中心单位2017年部门预算公开表</w:t>
      </w:r>
    </w:p>
    <w:p>
      <w:pPr>
        <w:pStyle w:val="2"/>
        <w:keepNext w:val="0"/>
        <w:keepLines w:val="0"/>
        <w:widowControl/>
        <w:suppressLineNumbers w:val="0"/>
        <w:ind w:left="15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一、2017年部门预算收支预算总表收入预算表（预算01表）</w:t>
      </w:r>
    </w:p>
    <w:p>
      <w:pPr>
        <w:pStyle w:val="2"/>
        <w:keepNext w:val="0"/>
        <w:keepLines w:val="0"/>
        <w:widowControl/>
        <w:suppressLineNumbers w:val="0"/>
        <w:ind w:left="15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二、收入预算总表（预算02表）</w:t>
      </w:r>
    </w:p>
    <w:p>
      <w:pPr>
        <w:pStyle w:val="2"/>
        <w:keepNext w:val="0"/>
        <w:keepLines w:val="0"/>
        <w:widowControl/>
        <w:suppressLineNumbers w:val="0"/>
        <w:ind w:left="150"/>
        <w:jc w:val="both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三、 支出预算总表（预算03表）</w:t>
      </w:r>
    </w:p>
    <w:p>
      <w:pPr>
        <w:pStyle w:val="2"/>
        <w:keepNext w:val="0"/>
        <w:keepLines w:val="0"/>
        <w:widowControl/>
        <w:suppressLineNumbers w:val="0"/>
        <w:ind w:left="15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四、一般公共预算支出总表（预算04表）</w:t>
      </w:r>
    </w:p>
    <w:p>
      <w:pPr>
        <w:pStyle w:val="2"/>
        <w:keepNext w:val="0"/>
        <w:keepLines w:val="0"/>
        <w:widowControl/>
        <w:suppressLineNumbers w:val="0"/>
        <w:ind w:left="15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五、一般公共预算支出表分经济科目（预算04-1表）</w:t>
      </w:r>
    </w:p>
    <w:p>
      <w:pPr>
        <w:pStyle w:val="2"/>
        <w:keepNext w:val="0"/>
        <w:keepLines w:val="0"/>
        <w:widowControl/>
        <w:suppressLineNumbers w:val="0"/>
        <w:ind w:left="15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六、一般公共预算基本支出表（预算05表）</w:t>
      </w:r>
    </w:p>
    <w:p>
      <w:pPr>
        <w:pStyle w:val="2"/>
        <w:keepNext w:val="0"/>
        <w:keepLines w:val="0"/>
        <w:widowControl/>
        <w:suppressLineNumbers w:val="0"/>
        <w:ind w:left="150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七、财政拨款收支总表（预算06表）</w:t>
      </w:r>
    </w:p>
    <w:p>
      <w:pPr>
        <w:pStyle w:val="2"/>
        <w:keepNext w:val="0"/>
        <w:keepLines w:val="0"/>
        <w:widowControl/>
        <w:suppressLineNumbers w:val="0"/>
        <w:ind w:left="150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八、政府性基金支出预算总表（预算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07表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ab/>
      </w:r>
    </w:p>
    <w:p>
      <w:pPr>
        <w:pStyle w:val="2"/>
        <w:keepNext w:val="0"/>
        <w:keepLines w:val="0"/>
        <w:widowControl/>
        <w:suppressLineNumbers w:val="0"/>
        <w:ind w:left="15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九、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ab/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一般公共预算拨款“三公”经费、会议费和培训费支出预算表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ab/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（预算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08表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ab/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第三部分：2017年部门预算及“三公”经费预算报表说明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一、2017年收支总体情况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（一）收入预算说明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2017年收入总预算635.10万元，同比增加130.67万元，同比上升25.90 %。其中：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1．一般公共预算拨款635.10万元，同比增加130.67万元，同比上升25.90 %。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2．上年结余收入0万元，同比增加/减少0万元； 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（二）支出预算说明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2017年支出总预算635.10万元，其中：基本支出620.10万元，占支出总预算95.25%，同比增加115.67万元，同比上升22.93 %；项目支出15.00万元，占支出总预算2.36%，同比减少7.00万元，同比下降31.81%。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1．按支出功能分类科目划分，共分为五类，其中：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（1）一般公共服务类科目支出预算620.10万元；占支出总预算97.63%，同比增加137.67万元，同比上升28.52 %；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2．按支出结构分类划分，分为基本支出预算和项目支出预算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（1）基本支出预算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基本支出620.10万元，占支出总预算97.63%，同比增加137.67万元，同比上升28.52 %。其中：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工资福利支出预算505.06万元；占基本支出预算81.44%，同比增加170.23万元，同比增长50.84%。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商品和服务支出预算67.82万元；占基本支出预算10.93%，同比增加8.6万元，同比增长14.52%。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对个人和家庭补助支出预算47.21万元；占基本支出预算7.61%，同比减少41.15万元，同比下降46.57%。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（2）项目支出预算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项目支出15万元；占支出总预算2.36%，同比减少7.00万元，同比下降0.31%。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其中：（只列出本单位有支出的项目）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农林水支出预算15万元；占项目支出预算100%。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二、融安县农业机械化管理中心单位2017年财政支出预算情况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2017年财政支出预算635.10万元，其中：基本支出620.10万元，项目支出15万元。具体支出预算如下：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行政运行229.39万元，主要用于人员工资以及人员经费。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归口管理行政单位离退休支出76.32万元，主要退休人员经费。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行政单位医疗支出13.56万元，主要用于在职人员各项医疗保险。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住房公积金支出45.79万元，主要用于在职人员单位部分公积金。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事业运行支出236.45万元，其中基本支出200.78万元，主要用于人员工资以及人员经费。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三、2017年部门预算安排的“三公”经费预算情况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（一）2017年部门预算安排的“三公”经费预算情况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2017年部门预算共安排“三公”经费支出预算5.4万元（全口径），其中：因公出国（境）经费支出预算0万元，公务接待费支出预算2.40万元，公务用车购置费0万元，公务用车运行维护费支出预算3万元。</w:t>
      </w:r>
    </w:p>
    <w:p>
      <w:pPr>
        <w:pStyle w:val="2"/>
        <w:keepNext w:val="0"/>
        <w:keepLines w:val="0"/>
        <w:widowControl/>
        <w:suppressLineNumbers w:val="0"/>
        <w:ind w:left="0" w:firstLine="561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（二）2017年一般公共预算资金安排的“三公”经费预算情况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2017年一般公共预算资金安排的“三公”经费支出预算5.4万元，比上年预算万元，同比增加0.48万元，同比增长9.75%。增加主要原因是:事业单位新招录14个工作人员。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1.因公出国（境）经费2017年预算0万元，同比无增减。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2.公务接待费2017年预算2.4万元，同比增加0.48万元，同比增长25%，增加原因：事业单位新招录14个工作人员。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3.公务用车购置费及运行费2017年预算3万元，同比增减0。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（1）公务用车购置费2017年预算0万元，同比无增减。</w:t>
      </w:r>
    </w:p>
    <w:p>
      <w:pPr>
        <w:pStyle w:val="2"/>
        <w:keepNext w:val="0"/>
        <w:keepLines w:val="0"/>
        <w:widowControl/>
        <w:suppressLineNumbers w:val="0"/>
        <w:ind w:left="0" w:firstLine="56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（2）公务用车运行维护费2017年预算3万元，同比增加/减少0万元。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第四部分：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2017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年部门预算其他事项说明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   （一）融安县农业机械化管理局单位运行经费预算安排情况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    行政事业运行660.08万元，全部是基本支出预算。主要用于融安县农业机械化管理局为保证日常运转发生的基本支出。如根据国家规定的基本工资和津补贴标准等安排的人员经费支出、按自治区统一规定的开支标准安排的办公费、印刷费、水电费、培训费、差旅费、会议费等日常公用经费支出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　  （二）政府采购预算安排情况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　   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2017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年政府采购预算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2 万元，同比增加0万元，增长0%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，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　   政府采购资金类型：公共财政预算拨款2 万元，上年结余收入安排资金0万元。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 按政府采购项目类型分为货物类采购、工程类采购和服务类采购三种类型。货物类采购预算2万元，服务类采购预算0万元，工程类采购预算0万元。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第五部分：2017年部门预算名词解释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一、财政拨款收入：指单位本年度从县级财政部门取得的财政拨款。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　二、基本支出：指为保障机构正常运转、完成日常工作任务而发生的人员支出和公用支出。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64B46"/>
    <w:rsid w:val="2E153FAE"/>
    <w:rsid w:val="406E42C8"/>
    <w:rsid w:val="4B9C4EA0"/>
    <w:rsid w:val="5A98658D"/>
    <w:rsid w:val="7AE16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2017-10-30T08:32:48Z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