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6F" w:rsidRDefault="0059316F" w:rsidP="0059316F">
      <w:pPr>
        <w:spacing w:line="560" w:lineRule="exact"/>
        <w:jc w:val="lef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1</w:t>
      </w:r>
    </w:p>
    <w:p w:rsidR="0059316F" w:rsidRDefault="0059316F" w:rsidP="0059316F">
      <w:pPr>
        <w:pStyle w:val="a0"/>
        <w:spacing w:line="560" w:lineRule="exact"/>
        <w:ind w:left="0"/>
      </w:pPr>
    </w:p>
    <w:p w:rsidR="0059316F" w:rsidRDefault="0059316F" w:rsidP="0059316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青苗补偿标准</w:t>
      </w:r>
    </w:p>
    <w:p w:rsidR="0059316F" w:rsidRDefault="0059316F" w:rsidP="0059316F">
      <w:pPr>
        <w:spacing w:line="560" w:lineRule="exact"/>
        <w:jc w:val="left"/>
        <w:rPr>
          <w:rFonts w:ascii="黑体" w:eastAsia="黑体" w:hAnsi="黑体" w:cs="黑体" w:hint="eastAsia"/>
          <w:bCs/>
          <w:sz w:val="32"/>
          <w:szCs w:val="32"/>
        </w:rPr>
      </w:pPr>
    </w:p>
    <w:p w:rsidR="0059316F" w:rsidRDefault="0059316F" w:rsidP="0059316F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一、农作物青苗类补偿标准（含移栽、采伐费）</w:t>
      </w:r>
    </w:p>
    <w:p w:rsidR="0059316F" w:rsidRDefault="0059316F" w:rsidP="0059316F">
      <w:pPr>
        <w:spacing w:line="560" w:lineRule="exact"/>
        <w:jc w:val="right"/>
        <w:rPr>
          <w:rFonts w:ascii="仿宋_GB2312" w:eastAsia="仿宋_GB2312" w:hAnsi="仿宋_GB2312" w:cs="仿宋_GB2312" w:hint="eastAsia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单位：元/亩</w:t>
      </w:r>
    </w:p>
    <w:tbl>
      <w:tblPr>
        <w:tblW w:w="49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307"/>
        <w:gridCol w:w="1519"/>
        <w:gridCol w:w="3460"/>
      </w:tblGrid>
      <w:tr w:rsidR="0059316F" w:rsidTr="009B1D4B">
        <w:trPr>
          <w:trHeight w:hRule="exact" w:val="557"/>
          <w:jc w:val="center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补偿标准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备注</w:t>
            </w:r>
          </w:p>
        </w:tc>
      </w:tr>
      <w:tr w:rsidR="0059316F" w:rsidTr="009B1D4B">
        <w:trPr>
          <w:trHeight w:val="510"/>
          <w:jc w:val="center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水稻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2000</w:t>
            </w:r>
          </w:p>
        </w:tc>
        <w:tc>
          <w:tcPr>
            <w:tcW w:w="18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按实际种植面积核算</w:t>
            </w:r>
          </w:p>
        </w:tc>
      </w:tr>
      <w:tr w:rsidR="0059316F" w:rsidTr="009B1D4B">
        <w:trPr>
          <w:trHeight w:hRule="exact" w:val="510"/>
          <w:jc w:val="center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玉米、花生、豆类、红薯、马铃薯等薯类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2000</w:t>
            </w:r>
          </w:p>
        </w:tc>
        <w:tc>
          <w:tcPr>
            <w:tcW w:w="18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9316F" w:rsidTr="009B1D4B">
        <w:trPr>
          <w:trHeight w:hRule="exact" w:val="510"/>
          <w:jc w:val="center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藕塘类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>
              <w:rPr>
                <w:rFonts w:eastAsia="仿宋"/>
                <w:bCs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8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9316F" w:rsidTr="009B1D4B">
        <w:trPr>
          <w:trHeight w:hRule="exact" w:val="510"/>
          <w:jc w:val="center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淮山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>
              <w:rPr>
                <w:rFonts w:eastAsia="仿宋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8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9316F" w:rsidTr="009B1D4B">
        <w:trPr>
          <w:trHeight w:hRule="exact" w:val="632"/>
          <w:jc w:val="center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果蔗类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>
              <w:rPr>
                <w:rFonts w:eastAsia="仿宋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8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9316F" w:rsidTr="009B1D4B">
        <w:trPr>
          <w:trHeight w:hRule="exact" w:val="698"/>
          <w:jc w:val="center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糖料蔗类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>
              <w:rPr>
                <w:rFonts w:eastAsia="仿宋"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8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9316F" w:rsidTr="009B1D4B">
        <w:trPr>
          <w:trHeight w:hRule="exact" w:val="510"/>
          <w:jc w:val="center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菜类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>
              <w:rPr>
                <w:rFonts w:eastAsia="仿宋"/>
                <w:bCs/>
                <w:color w:val="000000"/>
                <w:sz w:val="24"/>
                <w:szCs w:val="24"/>
              </w:rPr>
              <w:t>2500</w:t>
            </w:r>
            <w:r>
              <w:rPr>
                <w:rFonts w:eastAsia="仿宋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仿宋"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8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9316F" w:rsidTr="009B1D4B">
        <w:trPr>
          <w:trHeight w:hRule="exact" w:val="510"/>
          <w:jc w:val="center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油菜、绿肥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"/>
                <w:bCs/>
                <w:color w:val="000000"/>
                <w:sz w:val="24"/>
                <w:szCs w:val="24"/>
              </w:rPr>
            </w:pPr>
            <w:r>
              <w:rPr>
                <w:rFonts w:eastAsia="仿宋"/>
                <w:bCs/>
                <w:color w:val="000000"/>
                <w:sz w:val="24"/>
                <w:szCs w:val="24"/>
              </w:rPr>
              <w:t>800</w:t>
            </w:r>
            <w:r>
              <w:rPr>
                <w:rFonts w:eastAsia="仿宋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仿宋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9316F" w:rsidTr="009B1D4B">
        <w:trPr>
          <w:trHeight w:hRule="exact" w:val="510"/>
          <w:jc w:val="center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瓜果类（如西瓜、香瓜、草莓、西红柿等）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5000</w:t>
            </w:r>
          </w:p>
        </w:tc>
        <w:tc>
          <w:tcPr>
            <w:tcW w:w="18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59316F" w:rsidRDefault="0059316F" w:rsidP="0059316F">
      <w:pPr>
        <w:spacing w:line="560" w:lineRule="exact"/>
        <w:jc w:val="left"/>
        <w:rPr>
          <w:rFonts w:ascii="黑体" w:eastAsia="黑体" w:hAnsi="黑体" w:cs="黑体" w:hint="eastAsia"/>
          <w:bCs/>
          <w:sz w:val="30"/>
          <w:szCs w:val="30"/>
        </w:rPr>
      </w:pPr>
    </w:p>
    <w:p w:rsidR="0059316F" w:rsidRDefault="0059316F" w:rsidP="0059316F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二、零星林木补偿标准（含移栽、采伐费）</w:t>
      </w:r>
    </w:p>
    <w:p w:rsidR="0059316F" w:rsidRDefault="0059316F" w:rsidP="0059316F">
      <w:pPr>
        <w:spacing w:line="560" w:lineRule="exact"/>
        <w:jc w:val="right"/>
        <w:rPr>
          <w:rFonts w:ascii="仿宋" w:eastAsia="仿宋" w:hAnsi="仿宋" w:hint="eastAsia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单位：元/株</w:t>
      </w: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29"/>
        <w:gridCol w:w="1093"/>
        <w:gridCol w:w="1076"/>
        <w:gridCol w:w="1075"/>
        <w:gridCol w:w="1209"/>
        <w:gridCol w:w="1151"/>
        <w:gridCol w:w="1111"/>
        <w:gridCol w:w="1242"/>
      </w:tblGrid>
      <w:tr w:rsidR="0059316F" w:rsidTr="009B1D4B">
        <w:trPr>
          <w:trHeight w:val="624"/>
          <w:tblHeader/>
        </w:trPr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6F" w:rsidRDefault="0059316F" w:rsidP="009B1D4B">
            <w:pPr>
              <w:spacing w:line="560" w:lineRule="exact"/>
              <w:jc w:val="lef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pict>
                <v:line id="直线 8" o:spid="_x0000_s1026" style="position:absolute;z-index:251660288" from="-4.65pt,.15pt" to="60.35pt,56.85pt">
                  <v:fill o:detectmouseclick="t"/>
                </v:line>
              </w:pict>
            </w: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 xml:space="preserve">     单价</w:t>
            </w:r>
          </w:p>
          <w:p w:rsidR="0059316F" w:rsidRDefault="0059316F" w:rsidP="009B1D4B">
            <w:pPr>
              <w:spacing w:line="560" w:lineRule="exact"/>
              <w:ind w:firstLineChars="100" w:firstLine="240"/>
              <w:jc w:val="lef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树种</w:t>
            </w:r>
          </w:p>
        </w:tc>
        <w:tc>
          <w:tcPr>
            <w:tcW w:w="428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直径（</w:t>
            </w:r>
            <w:r>
              <w:rPr>
                <w:rFonts w:eastAsia="黑体"/>
                <w:bCs/>
                <w:sz w:val="24"/>
                <w:szCs w:val="24"/>
              </w:rPr>
              <w:t>cm</w:t>
            </w: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）</w:t>
            </w:r>
          </w:p>
        </w:tc>
      </w:tr>
      <w:tr w:rsidR="0059316F" w:rsidTr="009B1D4B">
        <w:trPr>
          <w:trHeight w:hRule="exact" w:val="510"/>
          <w:tblHeader/>
        </w:trPr>
        <w:tc>
          <w:tcPr>
            <w:tcW w:w="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widowControl/>
              <w:spacing w:line="560" w:lineRule="exact"/>
              <w:jc w:val="lef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0</w:t>
            </w: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—</w:t>
            </w:r>
            <w:r>
              <w:rPr>
                <w:rFonts w:eastAsia="黑体"/>
                <w:bCs/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6</w:t>
            </w: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—</w:t>
            </w:r>
            <w:r>
              <w:rPr>
                <w:rFonts w:eastAsia="黑体"/>
                <w:bCs/>
                <w:sz w:val="24"/>
                <w:szCs w:val="24"/>
              </w:rPr>
              <w:t>10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11</w:t>
            </w: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—</w:t>
            </w:r>
            <w:r>
              <w:rPr>
                <w:rFonts w:eastAsia="黑体"/>
                <w:bCs/>
                <w:sz w:val="24"/>
                <w:szCs w:val="24"/>
              </w:rPr>
              <w:t>15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16</w:t>
            </w: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—</w:t>
            </w:r>
            <w:r>
              <w:rPr>
                <w:rFonts w:eastAsia="黑体"/>
                <w:bCs/>
                <w:sz w:val="24"/>
                <w:szCs w:val="24"/>
              </w:rPr>
              <w:t>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21</w:t>
            </w: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—</w:t>
            </w:r>
            <w:r>
              <w:rPr>
                <w:rFonts w:eastAsia="黑体"/>
                <w:bCs/>
                <w:sz w:val="24"/>
                <w:szCs w:val="24"/>
              </w:rPr>
              <w:t>25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26</w:t>
            </w: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—</w:t>
            </w:r>
            <w:r>
              <w:rPr>
                <w:rFonts w:eastAsia="黑体"/>
                <w:bCs/>
                <w:sz w:val="24"/>
                <w:szCs w:val="24"/>
              </w:rPr>
              <w:t>30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&gt;</w:t>
            </w:r>
            <w:r>
              <w:rPr>
                <w:rFonts w:eastAsia="黑体"/>
                <w:bCs/>
                <w:sz w:val="24"/>
                <w:szCs w:val="24"/>
              </w:rPr>
              <w:t>30</w:t>
            </w:r>
          </w:p>
        </w:tc>
      </w:tr>
      <w:tr w:rsidR="0059316F" w:rsidTr="009B1D4B">
        <w:trPr>
          <w:trHeight w:hRule="exact" w:val="510"/>
        </w:trPr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杉木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35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65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100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135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155</w:t>
            </w:r>
          </w:p>
        </w:tc>
      </w:tr>
      <w:tr w:rsidR="0059316F" w:rsidTr="009B1D4B">
        <w:trPr>
          <w:trHeight w:hRule="exact" w:val="510"/>
        </w:trPr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松树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30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55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85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105</w:t>
            </w:r>
          </w:p>
        </w:tc>
      </w:tr>
      <w:tr w:rsidR="0059316F" w:rsidTr="009B1D4B">
        <w:trPr>
          <w:trHeight w:hRule="exact" w:val="510"/>
        </w:trPr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桉树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50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90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115</w:t>
            </w:r>
          </w:p>
        </w:tc>
      </w:tr>
      <w:tr w:rsidR="0059316F" w:rsidTr="009B1D4B">
        <w:trPr>
          <w:trHeight w:hRule="exact" w:val="510"/>
        </w:trPr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lastRenderedPageBreak/>
              <w:t>苦楝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25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50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75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95</w:t>
            </w:r>
          </w:p>
        </w:tc>
      </w:tr>
      <w:tr w:rsidR="0059316F" w:rsidTr="009B1D4B">
        <w:trPr>
          <w:trHeight w:hRule="exact" w:val="510"/>
        </w:trPr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香椿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25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50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75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95</w:t>
            </w:r>
          </w:p>
        </w:tc>
      </w:tr>
      <w:tr w:rsidR="0059316F" w:rsidTr="009B1D4B">
        <w:trPr>
          <w:trHeight w:hRule="exact" w:val="510"/>
        </w:trPr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枫香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25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50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75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95</w:t>
            </w:r>
          </w:p>
        </w:tc>
      </w:tr>
      <w:tr w:rsidR="0059316F" w:rsidTr="009B1D4B">
        <w:trPr>
          <w:trHeight w:hRule="exact" w:val="510"/>
        </w:trPr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樟树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25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55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85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110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145</w:t>
            </w:r>
          </w:p>
        </w:tc>
      </w:tr>
      <w:tr w:rsidR="0059316F" w:rsidTr="009B1D4B">
        <w:trPr>
          <w:trHeight w:hRule="exact" w:val="510"/>
        </w:trPr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榕树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25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50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75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95</w:t>
            </w:r>
          </w:p>
        </w:tc>
      </w:tr>
    </w:tbl>
    <w:p w:rsidR="0059316F" w:rsidRDefault="0059316F" w:rsidP="0059316F">
      <w:pPr>
        <w:spacing w:line="560" w:lineRule="exact"/>
        <w:jc w:val="left"/>
        <w:rPr>
          <w:rFonts w:ascii="黑体" w:eastAsia="黑体" w:hAnsi="黑体" w:cs="黑体" w:hint="eastAsia"/>
          <w:bCs/>
          <w:sz w:val="30"/>
          <w:szCs w:val="30"/>
        </w:rPr>
      </w:pPr>
    </w:p>
    <w:p w:rsidR="0059316F" w:rsidRDefault="0059316F" w:rsidP="0059316F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三、成片经济林木类补偿标准（含移栽、采伐费）</w:t>
      </w:r>
    </w:p>
    <w:p w:rsidR="0059316F" w:rsidRDefault="0059316F" w:rsidP="0059316F">
      <w:pPr>
        <w:spacing w:line="560" w:lineRule="exact"/>
        <w:jc w:val="right"/>
        <w:rPr>
          <w:rFonts w:ascii="仿宋_GB2312" w:eastAsia="仿宋_GB2312" w:hAnsi="仿宋_GB2312" w:cs="仿宋_GB2312" w:hint="eastAsia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单位：元/亩</w:t>
      </w: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34"/>
        <w:gridCol w:w="1591"/>
        <w:gridCol w:w="397"/>
        <w:gridCol w:w="1192"/>
        <w:gridCol w:w="795"/>
        <w:gridCol w:w="795"/>
        <w:gridCol w:w="1192"/>
        <w:gridCol w:w="397"/>
        <w:gridCol w:w="1593"/>
      </w:tblGrid>
      <w:tr w:rsidR="0059316F" w:rsidTr="009B1D4B">
        <w:trPr>
          <w:trHeight w:hRule="exact" w:val="941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树  种</w:t>
            </w:r>
          </w:p>
        </w:tc>
        <w:tc>
          <w:tcPr>
            <w:tcW w:w="428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单  价（年  限）</w:t>
            </w:r>
          </w:p>
        </w:tc>
      </w:tr>
      <w:tr w:rsidR="0059316F" w:rsidTr="009B1D4B">
        <w:trPr>
          <w:trHeight w:hRule="exact" w:val="982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八角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800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当年新造林</w:t>
            </w:r>
          </w:p>
        </w:tc>
        <w:tc>
          <w:tcPr>
            <w:tcW w:w="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 xml:space="preserve">1200        </w:t>
            </w:r>
            <w:r>
              <w:rPr>
                <w:rFonts w:eastAsia="仿宋_GB2312"/>
                <w:bCs/>
                <w:sz w:val="24"/>
                <w:szCs w:val="24"/>
              </w:rPr>
              <w:t>幼龄期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（</w:t>
            </w:r>
            <w:r>
              <w:rPr>
                <w:rFonts w:eastAsia="仿宋_GB2312"/>
                <w:bCs/>
                <w:sz w:val="24"/>
                <w:szCs w:val="24"/>
              </w:rPr>
              <w:t>2</w:t>
            </w:r>
            <w:r>
              <w:rPr>
                <w:rFonts w:eastAsia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7</w:t>
            </w:r>
            <w:r>
              <w:rPr>
                <w:rFonts w:eastAsia="仿宋_GB2312"/>
                <w:bCs/>
                <w:sz w:val="24"/>
                <w:szCs w:val="24"/>
              </w:rPr>
              <w:t>年）</w:t>
            </w:r>
          </w:p>
        </w:tc>
        <w:tc>
          <w:tcPr>
            <w:tcW w:w="85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 xml:space="preserve">1500        </w:t>
            </w:r>
            <w:r>
              <w:rPr>
                <w:rFonts w:eastAsia="仿宋_GB2312"/>
                <w:bCs/>
                <w:sz w:val="24"/>
                <w:szCs w:val="24"/>
              </w:rPr>
              <w:t>初产期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（</w:t>
            </w:r>
            <w:r>
              <w:rPr>
                <w:rFonts w:eastAsia="仿宋_GB2312"/>
                <w:bCs/>
                <w:sz w:val="24"/>
                <w:szCs w:val="24"/>
              </w:rPr>
              <w:t>8</w:t>
            </w:r>
            <w:r>
              <w:rPr>
                <w:rFonts w:eastAsia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12</w:t>
            </w:r>
            <w:r>
              <w:rPr>
                <w:rFonts w:eastAsia="仿宋_GB2312"/>
                <w:bCs/>
                <w:sz w:val="24"/>
                <w:szCs w:val="24"/>
              </w:rPr>
              <w:t>年）</w:t>
            </w:r>
          </w:p>
        </w:tc>
        <w:tc>
          <w:tcPr>
            <w:tcW w:w="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 xml:space="preserve">2500        </w:t>
            </w:r>
            <w:r>
              <w:rPr>
                <w:rFonts w:eastAsia="仿宋_GB2312"/>
                <w:bCs/>
                <w:sz w:val="24"/>
                <w:szCs w:val="24"/>
              </w:rPr>
              <w:t>盛产期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（</w:t>
            </w:r>
            <w:r>
              <w:rPr>
                <w:rFonts w:eastAsia="仿宋_GB2312"/>
                <w:bCs/>
                <w:sz w:val="24"/>
                <w:szCs w:val="24"/>
              </w:rPr>
              <w:t>13</w:t>
            </w:r>
            <w:r>
              <w:rPr>
                <w:rFonts w:eastAsia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30</w:t>
            </w:r>
            <w:r>
              <w:rPr>
                <w:rFonts w:eastAsia="仿宋_GB2312"/>
                <w:bCs/>
                <w:sz w:val="24"/>
                <w:szCs w:val="24"/>
              </w:rPr>
              <w:t>年）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 xml:space="preserve">1200         </w:t>
            </w:r>
            <w:r>
              <w:rPr>
                <w:rFonts w:eastAsia="仿宋_GB2312"/>
                <w:bCs/>
                <w:sz w:val="24"/>
                <w:szCs w:val="24"/>
              </w:rPr>
              <w:t>衰产期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(31</w:t>
            </w:r>
            <w:r>
              <w:rPr>
                <w:rFonts w:eastAsia="仿宋_GB2312"/>
                <w:bCs/>
                <w:sz w:val="24"/>
                <w:szCs w:val="24"/>
              </w:rPr>
              <w:t>年以上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）</w:t>
            </w:r>
          </w:p>
        </w:tc>
      </w:tr>
      <w:tr w:rsidR="0059316F" w:rsidTr="009B1D4B">
        <w:trPr>
          <w:trHeight w:hRule="exact" w:val="992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油茶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800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当年新造林</w:t>
            </w:r>
          </w:p>
        </w:tc>
        <w:tc>
          <w:tcPr>
            <w:tcW w:w="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 xml:space="preserve">1500        </w:t>
            </w:r>
            <w:r>
              <w:rPr>
                <w:rFonts w:eastAsia="仿宋_GB2312"/>
                <w:bCs/>
                <w:sz w:val="24"/>
                <w:szCs w:val="24"/>
              </w:rPr>
              <w:t>幼龄期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（</w:t>
            </w:r>
            <w:r>
              <w:rPr>
                <w:rFonts w:eastAsia="仿宋_GB2312"/>
                <w:bCs/>
                <w:sz w:val="24"/>
                <w:szCs w:val="24"/>
              </w:rPr>
              <w:t>2</w:t>
            </w:r>
            <w:r>
              <w:rPr>
                <w:rFonts w:eastAsia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4</w:t>
            </w:r>
            <w:r>
              <w:rPr>
                <w:rFonts w:eastAsia="仿宋_GB2312"/>
                <w:bCs/>
                <w:sz w:val="24"/>
                <w:szCs w:val="24"/>
              </w:rPr>
              <w:t>年）</w:t>
            </w:r>
          </w:p>
        </w:tc>
        <w:tc>
          <w:tcPr>
            <w:tcW w:w="85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2000</w:t>
            </w:r>
            <w:r>
              <w:rPr>
                <w:rFonts w:eastAsia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3000   </w:t>
            </w:r>
            <w:r>
              <w:rPr>
                <w:rFonts w:eastAsia="仿宋_GB2312"/>
                <w:bCs/>
                <w:sz w:val="24"/>
                <w:szCs w:val="24"/>
              </w:rPr>
              <w:t>初产期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（</w:t>
            </w:r>
            <w:r>
              <w:rPr>
                <w:rFonts w:eastAsia="仿宋_GB2312"/>
                <w:bCs/>
                <w:sz w:val="24"/>
                <w:szCs w:val="24"/>
              </w:rPr>
              <w:t>5</w:t>
            </w:r>
            <w:r>
              <w:rPr>
                <w:rFonts w:eastAsia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10</w:t>
            </w:r>
            <w:r>
              <w:rPr>
                <w:rFonts w:eastAsia="仿宋_GB2312"/>
                <w:bCs/>
                <w:sz w:val="24"/>
                <w:szCs w:val="24"/>
              </w:rPr>
              <w:t>年）</w:t>
            </w:r>
          </w:p>
        </w:tc>
        <w:tc>
          <w:tcPr>
            <w:tcW w:w="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 xml:space="preserve">5000        </w:t>
            </w:r>
            <w:r>
              <w:rPr>
                <w:rFonts w:eastAsia="仿宋_GB2312"/>
                <w:bCs/>
                <w:sz w:val="24"/>
                <w:szCs w:val="24"/>
              </w:rPr>
              <w:t>盛产期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（</w:t>
            </w:r>
            <w:r>
              <w:rPr>
                <w:rFonts w:eastAsia="仿宋_GB2312"/>
                <w:bCs/>
                <w:sz w:val="24"/>
                <w:szCs w:val="24"/>
              </w:rPr>
              <w:t>11</w:t>
            </w:r>
            <w:r>
              <w:rPr>
                <w:rFonts w:eastAsia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30</w:t>
            </w:r>
            <w:r>
              <w:rPr>
                <w:rFonts w:eastAsia="仿宋_GB2312"/>
                <w:bCs/>
                <w:sz w:val="24"/>
                <w:szCs w:val="24"/>
              </w:rPr>
              <w:t>年）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 xml:space="preserve">1800         </w:t>
            </w:r>
            <w:r>
              <w:rPr>
                <w:rFonts w:eastAsia="仿宋_GB2312"/>
                <w:bCs/>
                <w:sz w:val="24"/>
                <w:szCs w:val="24"/>
              </w:rPr>
              <w:t>衰产期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(31</w:t>
            </w:r>
            <w:r>
              <w:rPr>
                <w:rFonts w:eastAsia="仿宋_GB2312"/>
                <w:bCs/>
                <w:sz w:val="24"/>
                <w:szCs w:val="24"/>
              </w:rPr>
              <w:t>年以上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）</w:t>
            </w:r>
          </w:p>
        </w:tc>
      </w:tr>
      <w:tr w:rsidR="0059316F" w:rsidTr="009B1D4B">
        <w:trPr>
          <w:trHeight w:hRule="exact" w:val="996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桐榴树</w:t>
            </w:r>
          </w:p>
        </w:tc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800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当年新造林</w:t>
            </w:r>
          </w:p>
        </w:tc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 xml:space="preserve">1200               </w:t>
            </w:r>
            <w:r>
              <w:rPr>
                <w:rFonts w:eastAsia="仿宋_GB2312"/>
                <w:bCs/>
                <w:sz w:val="24"/>
                <w:szCs w:val="24"/>
              </w:rPr>
              <w:t>初产期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（</w:t>
            </w:r>
            <w:r>
              <w:rPr>
                <w:rFonts w:eastAsia="仿宋_GB2312"/>
                <w:bCs/>
                <w:sz w:val="24"/>
                <w:szCs w:val="24"/>
              </w:rPr>
              <w:t>2</w:t>
            </w:r>
            <w:r>
              <w:rPr>
                <w:rFonts w:eastAsia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5</w:t>
            </w:r>
            <w:r>
              <w:rPr>
                <w:rFonts w:eastAsia="仿宋_GB2312"/>
                <w:bCs/>
                <w:sz w:val="24"/>
                <w:szCs w:val="24"/>
              </w:rPr>
              <w:t>年）</w:t>
            </w:r>
          </w:p>
        </w:tc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2000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盛产期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（</w:t>
            </w:r>
            <w:r>
              <w:rPr>
                <w:rFonts w:eastAsia="仿宋_GB2312"/>
                <w:bCs/>
                <w:sz w:val="24"/>
                <w:szCs w:val="24"/>
              </w:rPr>
              <w:t>6</w:t>
            </w:r>
            <w:r>
              <w:rPr>
                <w:rFonts w:eastAsia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16</w:t>
            </w:r>
            <w:r>
              <w:rPr>
                <w:rFonts w:eastAsia="仿宋_GB2312"/>
                <w:bCs/>
                <w:sz w:val="24"/>
                <w:szCs w:val="24"/>
              </w:rPr>
              <w:t>年）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1000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衰产期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(17</w:t>
            </w:r>
            <w:r>
              <w:rPr>
                <w:rFonts w:eastAsia="仿宋_GB2312"/>
                <w:bCs/>
                <w:sz w:val="24"/>
                <w:szCs w:val="24"/>
              </w:rPr>
              <w:t>年以上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）</w:t>
            </w:r>
          </w:p>
        </w:tc>
      </w:tr>
      <w:tr w:rsidR="0059316F" w:rsidTr="009B1D4B">
        <w:trPr>
          <w:trHeight w:hRule="exact" w:val="996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黄栀子</w:t>
            </w:r>
          </w:p>
        </w:tc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800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当年新造林</w:t>
            </w:r>
          </w:p>
        </w:tc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1000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初产期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（</w:t>
            </w:r>
            <w:r>
              <w:rPr>
                <w:rFonts w:eastAsia="仿宋_GB2312"/>
                <w:bCs/>
                <w:sz w:val="24"/>
                <w:szCs w:val="24"/>
              </w:rPr>
              <w:t>2</w:t>
            </w:r>
            <w:r>
              <w:rPr>
                <w:rFonts w:eastAsia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5</w:t>
            </w:r>
            <w:r>
              <w:rPr>
                <w:rFonts w:eastAsia="仿宋_GB2312"/>
                <w:bCs/>
                <w:sz w:val="24"/>
                <w:szCs w:val="24"/>
              </w:rPr>
              <w:t>年）</w:t>
            </w:r>
          </w:p>
        </w:tc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1500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盛产期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（</w:t>
            </w:r>
            <w:r>
              <w:rPr>
                <w:rFonts w:eastAsia="仿宋_GB2312"/>
                <w:bCs/>
                <w:sz w:val="24"/>
                <w:szCs w:val="24"/>
              </w:rPr>
              <w:t>6</w:t>
            </w:r>
            <w:r>
              <w:rPr>
                <w:rFonts w:eastAsia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15</w:t>
            </w:r>
            <w:r>
              <w:rPr>
                <w:rFonts w:eastAsia="仿宋_GB2312"/>
                <w:bCs/>
                <w:sz w:val="24"/>
                <w:szCs w:val="24"/>
              </w:rPr>
              <w:t>年）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900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衰产期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(16</w:t>
            </w:r>
            <w:r>
              <w:rPr>
                <w:rFonts w:eastAsia="仿宋_GB2312"/>
                <w:bCs/>
                <w:sz w:val="24"/>
                <w:szCs w:val="24"/>
              </w:rPr>
              <w:t>年以上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）</w:t>
            </w:r>
          </w:p>
        </w:tc>
      </w:tr>
      <w:tr w:rsidR="0059316F" w:rsidTr="009B1D4B">
        <w:trPr>
          <w:trHeight w:hRule="exact" w:val="982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杉树、松树</w:t>
            </w:r>
          </w:p>
        </w:tc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800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当年新造林</w:t>
            </w:r>
          </w:p>
        </w:tc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1500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（</w:t>
            </w:r>
            <w:r>
              <w:rPr>
                <w:rFonts w:eastAsia="仿宋_GB2312"/>
                <w:bCs/>
                <w:sz w:val="24"/>
                <w:szCs w:val="24"/>
              </w:rPr>
              <w:t>2</w:t>
            </w:r>
            <w:r>
              <w:rPr>
                <w:rFonts w:eastAsia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5</w:t>
            </w:r>
            <w:r>
              <w:rPr>
                <w:rFonts w:eastAsia="仿宋_GB2312"/>
                <w:bCs/>
                <w:sz w:val="24"/>
                <w:szCs w:val="24"/>
              </w:rPr>
              <w:t>年）</w:t>
            </w:r>
          </w:p>
        </w:tc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2000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（</w:t>
            </w:r>
            <w:r>
              <w:rPr>
                <w:rFonts w:eastAsia="仿宋_GB2312"/>
                <w:bCs/>
                <w:sz w:val="24"/>
                <w:szCs w:val="24"/>
              </w:rPr>
              <w:t>6</w:t>
            </w:r>
            <w:r>
              <w:rPr>
                <w:rFonts w:eastAsia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10</w:t>
            </w:r>
            <w:r>
              <w:rPr>
                <w:rFonts w:eastAsia="仿宋_GB2312"/>
                <w:bCs/>
                <w:sz w:val="24"/>
                <w:szCs w:val="24"/>
              </w:rPr>
              <w:t>年）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3000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(11</w:t>
            </w:r>
            <w:r>
              <w:rPr>
                <w:rFonts w:eastAsia="仿宋_GB2312"/>
                <w:bCs/>
                <w:sz w:val="24"/>
                <w:szCs w:val="24"/>
              </w:rPr>
              <w:t>年以上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）</w:t>
            </w:r>
          </w:p>
        </w:tc>
      </w:tr>
      <w:tr w:rsidR="0059316F" w:rsidTr="009B1D4B">
        <w:trPr>
          <w:trHeight w:hRule="exact" w:val="995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速生桉、栗木、荷木等阔叶树</w:t>
            </w:r>
          </w:p>
        </w:tc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800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当年新造林</w:t>
            </w:r>
          </w:p>
        </w:tc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1500</w:t>
            </w:r>
            <w:r>
              <w:rPr>
                <w:rFonts w:eastAsia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2000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（</w:t>
            </w:r>
            <w:r>
              <w:rPr>
                <w:rFonts w:eastAsia="仿宋_GB2312"/>
                <w:bCs/>
                <w:sz w:val="24"/>
                <w:szCs w:val="24"/>
              </w:rPr>
              <w:t>2</w:t>
            </w:r>
            <w:r>
              <w:rPr>
                <w:rFonts w:eastAsia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4</w:t>
            </w:r>
            <w:r>
              <w:rPr>
                <w:rFonts w:eastAsia="仿宋_GB2312"/>
                <w:bCs/>
                <w:sz w:val="24"/>
                <w:szCs w:val="24"/>
              </w:rPr>
              <w:t>年）</w:t>
            </w:r>
          </w:p>
        </w:tc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2500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(5</w:t>
            </w:r>
            <w:r>
              <w:rPr>
                <w:rFonts w:eastAsia="仿宋_GB2312"/>
                <w:bCs/>
                <w:sz w:val="24"/>
                <w:szCs w:val="24"/>
              </w:rPr>
              <w:t>年以上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59316F" w:rsidTr="009B1D4B">
        <w:trPr>
          <w:trHeight w:val="719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备注：</w:t>
            </w:r>
            <w:r>
              <w:rPr>
                <w:rFonts w:eastAsia="仿宋_GB2312"/>
                <w:bCs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．正常护理成片</w:t>
            </w:r>
            <w:r>
              <w:rPr>
                <w:rFonts w:eastAsia="仿宋_GB2312"/>
                <w:bCs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亩以上且保存率达到</w:t>
            </w:r>
            <w:r>
              <w:rPr>
                <w:rFonts w:eastAsia="仿宋_GB2312"/>
                <w:bCs/>
                <w:sz w:val="24"/>
                <w:szCs w:val="24"/>
              </w:rPr>
              <w:t>85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%以上。</w:t>
            </w:r>
          </w:p>
          <w:p w:rsidR="0059316F" w:rsidRDefault="0059316F" w:rsidP="009B1D4B">
            <w:pPr>
              <w:spacing w:line="300" w:lineRule="exact"/>
              <w:ind w:firstLineChars="300" w:firstLine="720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．用材林涉及砍伐指标的由乡（镇）人民政府协调解决。</w:t>
            </w:r>
          </w:p>
        </w:tc>
      </w:tr>
    </w:tbl>
    <w:p w:rsidR="0059316F" w:rsidRDefault="0059316F" w:rsidP="0059316F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四、果树类补偿标准（含移栽、采伐费）</w:t>
      </w:r>
    </w:p>
    <w:p w:rsidR="0059316F" w:rsidRDefault="0059316F" w:rsidP="0059316F">
      <w:pPr>
        <w:spacing w:line="560" w:lineRule="exact"/>
        <w:jc w:val="right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单位：元/株</w:t>
      </w:r>
    </w:p>
    <w:tbl>
      <w:tblPr>
        <w:tblW w:w="9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231"/>
        <w:gridCol w:w="916"/>
        <w:gridCol w:w="2117"/>
        <w:gridCol w:w="1933"/>
        <w:gridCol w:w="2217"/>
        <w:gridCol w:w="967"/>
      </w:tblGrid>
      <w:tr w:rsidR="0059316F" w:rsidTr="009B1D4B">
        <w:trPr>
          <w:trHeight w:hRule="exact" w:val="510"/>
          <w:tblHeader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lef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pict>
                <v:line id="直线 9" o:spid="_x0000_s1027" style="position:absolute;z-index:251661312" from="-4.65pt,.15pt" to="56.1pt,57.65pt">
                  <v:fill o:detectmouseclick="t"/>
                </v:line>
              </w:pict>
            </w: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 xml:space="preserve">   </w:t>
            </w:r>
          </w:p>
          <w:p w:rsidR="0059316F" w:rsidRDefault="0059316F" w:rsidP="009B1D4B">
            <w:pPr>
              <w:spacing w:line="300" w:lineRule="exact"/>
              <w:ind w:firstLineChars="200" w:firstLine="480"/>
              <w:jc w:val="lef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单价</w:t>
            </w:r>
          </w:p>
          <w:p w:rsidR="0059316F" w:rsidRDefault="0059316F" w:rsidP="009B1D4B">
            <w:pPr>
              <w:spacing w:line="300" w:lineRule="exac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树种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lef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1</w:t>
            </w: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年生幼苗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冠幅（年限）</w:t>
            </w:r>
          </w:p>
        </w:tc>
      </w:tr>
      <w:tr w:rsidR="0059316F" w:rsidTr="009B1D4B">
        <w:trPr>
          <w:trHeight w:hRule="exact" w:val="626"/>
          <w:tblHeader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widowControl/>
              <w:spacing w:line="300" w:lineRule="exact"/>
              <w:jc w:val="lef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widowControl/>
              <w:spacing w:line="300" w:lineRule="exact"/>
              <w:jc w:val="lef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黑体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黑体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黑体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米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eastAsia="黑体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黑体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年未挂果）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黑体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黑体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黑体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黑体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米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eastAsia="黑体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eastAsia="黑体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年已挂果）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黑体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黑体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米以上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eastAsia="黑体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年以上已挂果）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合理株数/亩</w:t>
            </w:r>
          </w:p>
        </w:tc>
      </w:tr>
      <w:tr w:rsidR="0059316F" w:rsidTr="009B1D4B">
        <w:trPr>
          <w:trHeight w:hRule="exact" w:val="463"/>
          <w:tblHeader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油皮金桔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80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150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100</w:t>
            </w:r>
          </w:p>
        </w:tc>
      </w:tr>
      <w:tr w:rsidR="0059316F" w:rsidTr="009B1D4B">
        <w:trPr>
          <w:trHeight w:hRule="exact" w:val="434"/>
          <w:tblHeader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滑皮金桔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250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100</w:t>
            </w:r>
          </w:p>
        </w:tc>
      </w:tr>
      <w:tr w:rsidR="0059316F" w:rsidTr="009B1D4B">
        <w:trPr>
          <w:trHeight w:hRule="exact" w:val="414"/>
          <w:tblHeader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橙子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80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150</w:t>
            </w:r>
            <w:r>
              <w:rPr>
                <w:rFonts w:eastAsia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250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100</w:t>
            </w:r>
          </w:p>
        </w:tc>
      </w:tr>
      <w:tr w:rsidR="0059316F" w:rsidTr="009B1D4B">
        <w:trPr>
          <w:trHeight w:val="435"/>
          <w:tblHeader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柑子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80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150</w:t>
            </w:r>
            <w:r>
              <w:rPr>
                <w:rFonts w:eastAsia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250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100</w:t>
            </w:r>
          </w:p>
        </w:tc>
      </w:tr>
      <w:tr w:rsidR="0059316F" w:rsidTr="009B1D4B">
        <w:trPr>
          <w:trHeight w:hRule="exact" w:val="510"/>
          <w:tblHeader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lef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pict>
                <v:line id="直线 12" o:spid="_x0000_s1028" style="position:absolute;z-index:251662336;mso-position-horizontal-relative:text;mso-position-vertical-relative:text" from="-4.65pt,.15pt" to="55.4pt,58.6pt">
                  <v:fill o:detectmouseclick="t"/>
                </v:line>
              </w:pict>
            </w: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 xml:space="preserve">   </w:t>
            </w:r>
          </w:p>
          <w:p w:rsidR="0059316F" w:rsidRDefault="0059316F" w:rsidP="009B1D4B">
            <w:pPr>
              <w:spacing w:line="300" w:lineRule="exact"/>
              <w:ind w:firstLineChars="200" w:firstLine="480"/>
              <w:jc w:val="lef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单价</w:t>
            </w:r>
          </w:p>
          <w:p w:rsidR="0059316F" w:rsidRDefault="0059316F" w:rsidP="009B1D4B">
            <w:pPr>
              <w:spacing w:line="300" w:lineRule="exac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树种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lef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1</w:t>
            </w: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年生幼苗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冠幅（年限）</w:t>
            </w:r>
          </w:p>
        </w:tc>
      </w:tr>
      <w:tr w:rsidR="0059316F" w:rsidTr="009B1D4B">
        <w:trPr>
          <w:trHeight w:hRule="exact" w:val="649"/>
          <w:tblHeader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widowControl/>
              <w:spacing w:line="300" w:lineRule="exact"/>
              <w:jc w:val="lef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widowControl/>
              <w:spacing w:line="300" w:lineRule="exact"/>
              <w:jc w:val="lef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黑体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黑体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米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eastAsia="黑体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黑体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年未挂果）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黑体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黑体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米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eastAsia="黑体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eastAsia="黑体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年已挂果）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黑体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米以上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eastAsia="黑体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年以上已挂果）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合理株数/亩</w:t>
            </w:r>
          </w:p>
        </w:tc>
      </w:tr>
      <w:tr w:rsidR="0059316F" w:rsidTr="009B1D4B">
        <w:trPr>
          <w:trHeight w:val="430"/>
          <w:tblHeader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柚子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100</w:t>
            </w:r>
            <w:r>
              <w:rPr>
                <w:rFonts w:eastAsia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150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250</w:t>
            </w:r>
            <w:r>
              <w:rPr>
                <w:rFonts w:eastAsia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300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35</w:t>
            </w:r>
          </w:p>
        </w:tc>
      </w:tr>
      <w:tr w:rsidR="0059316F" w:rsidTr="009B1D4B">
        <w:trPr>
          <w:trHeight w:hRule="exact" w:val="424"/>
          <w:tblHeader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桃、李子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150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45</w:t>
            </w:r>
          </w:p>
        </w:tc>
      </w:tr>
      <w:tr w:rsidR="0059316F" w:rsidTr="009B1D4B">
        <w:trPr>
          <w:trHeight w:hRule="exact" w:val="407"/>
          <w:tblHeader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板栗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150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40</w:t>
            </w:r>
          </w:p>
        </w:tc>
      </w:tr>
      <w:tr w:rsidR="0059316F" w:rsidTr="009B1D4B">
        <w:trPr>
          <w:trHeight w:hRule="exact" w:val="510"/>
          <w:tblHeader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枇杷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150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45</w:t>
            </w:r>
          </w:p>
        </w:tc>
      </w:tr>
      <w:tr w:rsidR="0059316F" w:rsidTr="009B1D4B">
        <w:trPr>
          <w:trHeight w:hRule="exact" w:val="423"/>
          <w:tblHeader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柿子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45</w:t>
            </w:r>
          </w:p>
        </w:tc>
      </w:tr>
      <w:tr w:rsidR="0059316F" w:rsidTr="009B1D4B">
        <w:trPr>
          <w:trHeight w:hRule="exact" w:val="423"/>
          <w:tblHeader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梨树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45</w:t>
            </w:r>
          </w:p>
        </w:tc>
      </w:tr>
      <w:tr w:rsidR="0059316F" w:rsidTr="009B1D4B">
        <w:trPr>
          <w:trHeight w:hRule="exact" w:val="424"/>
          <w:tblHeader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龙眼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150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45</w:t>
            </w:r>
          </w:p>
        </w:tc>
      </w:tr>
      <w:tr w:rsidR="0059316F" w:rsidTr="009B1D4B">
        <w:trPr>
          <w:trHeight w:hRule="exact" w:val="510"/>
          <w:tblHeader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荔枝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150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45</w:t>
            </w:r>
          </w:p>
        </w:tc>
      </w:tr>
      <w:tr w:rsidR="0059316F" w:rsidTr="009B1D4B">
        <w:trPr>
          <w:trHeight w:hRule="exact" w:val="510"/>
          <w:tblHeader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黄皮果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45</w:t>
            </w:r>
          </w:p>
        </w:tc>
      </w:tr>
      <w:tr w:rsidR="0059316F" w:rsidTr="009B1D4B">
        <w:trPr>
          <w:trHeight w:hRule="exact" w:val="510"/>
          <w:tblHeader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石榴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45</w:t>
            </w:r>
          </w:p>
        </w:tc>
      </w:tr>
      <w:tr w:rsidR="0059316F" w:rsidTr="009B1D4B">
        <w:trPr>
          <w:trHeight w:hRule="exact" w:val="510"/>
          <w:tblHeader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杨桃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45</w:t>
            </w:r>
          </w:p>
        </w:tc>
      </w:tr>
      <w:tr w:rsidR="0059316F" w:rsidTr="009B1D4B">
        <w:trPr>
          <w:trHeight w:hRule="exact" w:val="510"/>
          <w:tblHeader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杨梅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45</w:t>
            </w:r>
          </w:p>
        </w:tc>
      </w:tr>
      <w:tr w:rsidR="0059316F" w:rsidTr="009B1D4B">
        <w:trPr>
          <w:trHeight w:hRule="exact" w:val="424"/>
          <w:tblHeader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百香果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40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挂果，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120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株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100</w:t>
            </w:r>
          </w:p>
        </w:tc>
      </w:tr>
      <w:tr w:rsidR="0059316F" w:rsidTr="009B1D4B">
        <w:trPr>
          <w:trHeight w:hRule="exact" w:val="510"/>
          <w:tblHeader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罗汉果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40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挂果，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120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株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100</w:t>
            </w:r>
          </w:p>
        </w:tc>
      </w:tr>
      <w:tr w:rsidR="0059316F" w:rsidTr="009B1D4B">
        <w:trPr>
          <w:trHeight w:hRule="exact" w:val="510"/>
          <w:tblHeader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葡萄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40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挂果，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80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株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350</w:t>
            </w:r>
          </w:p>
        </w:tc>
      </w:tr>
      <w:tr w:rsidR="0059316F" w:rsidTr="009B1D4B">
        <w:trPr>
          <w:trHeight w:hRule="exact" w:val="423"/>
          <w:tblHeader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芭蕉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10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已结果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40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株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250</w:t>
            </w:r>
          </w:p>
        </w:tc>
      </w:tr>
      <w:tr w:rsidR="0059316F" w:rsidTr="009B1D4B">
        <w:trPr>
          <w:trHeight w:val="757"/>
          <w:tblHeader/>
        </w:trPr>
        <w:tc>
          <w:tcPr>
            <w:tcW w:w="9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备注：种植不足合理株数的按实际种植株数补偿，超过合理株数按合理株数补偿。</w:t>
            </w:r>
          </w:p>
        </w:tc>
      </w:tr>
    </w:tbl>
    <w:p w:rsidR="0059316F" w:rsidRDefault="0059316F" w:rsidP="0059316F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五、桂花、茶花树类补偿标准（含移栽、采伐费）</w:t>
      </w: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17"/>
        <w:gridCol w:w="2454"/>
        <w:gridCol w:w="2456"/>
        <w:gridCol w:w="2457"/>
      </w:tblGrid>
      <w:tr w:rsidR="0059316F" w:rsidTr="009B1D4B"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胸径（</w:t>
            </w:r>
            <w:r>
              <w:rPr>
                <w:rFonts w:eastAsia="黑体"/>
                <w:bCs/>
                <w:sz w:val="24"/>
                <w:szCs w:val="24"/>
              </w:rPr>
              <w:t>cm</w:t>
            </w: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补偿标准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合理种植密度/亩</w:t>
            </w:r>
          </w:p>
        </w:tc>
      </w:tr>
      <w:tr w:rsidR="0059316F" w:rsidTr="009B1D4B">
        <w:trPr>
          <w:trHeight w:val="737"/>
        </w:trPr>
        <w:tc>
          <w:tcPr>
            <w:tcW w:w="10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桂花树</w:t>
            </w:r>
          </w:p>
          <w:p w:rsidR="0059316F" w:rsidRDefault="0059316F" w:rsidP="009B1D4B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茶花树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苗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/株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≤</w:t>
            </w:r>
            <w:r>
              <w:rPr>
                <w:rFonts w:eastAsia="仿宋_GB2312"/>
                <w:bCs/>
                <w:sz w:val="24"/>
                <w:szCs w:val="24"/>
              </w:rPr>
              <w:t>1000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株</w:t>
            </w:r>
          </w:p>
        </w:tc>
      </w:tr>
      <w:tr w:rsidR="0059316F" w:rsidTr="009B1D4B">
        <w:trPr>
          <w:trHeight w:val="737"/>
        </w:trPr>
        <w:tc>
          <w:tcPr>
            <w:tcW w:w="10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widowControl/>
              <w:spacing w:line="560" w:lineRule="exact"/>
              <w:jc w:val="lef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5cm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/株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≤</w:t>
            </w:r>
            <w:r>
              <w:rPr>
                <w:rFonts w:eastAsia="仿宋_GB2312"/>
                <w:bCs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株</w:t>
            </w:r>
          </w:p>
        </w:tc>
      </w:tr>
      <w:tr w:rsidR="0059316F" w:rsidTr="009B1D4B">
        <w:trPr>
          <w:trHeight w:val="737"/>
        </w:trPr>
        <w:tc>
          <w:tcPr>
            <w:tcW w:w="10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widowControl/>
              <w:spacing w:line="560" w:lineRule="exact"/>
              <w:jc w:val="lef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10cm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50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/株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≤</w:t>
            </w:r>
            <w:r>
              <w:rPr>
                <w:rFonts w:eastAsia="仿宋_GB2312"/>
                <w:bCs/>
                <w:sz w:val="24"/>
                <w:szCs w:val="24"/>
              </w:rPr>
              <w:t>200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株</w:t>
            </w:r>
          </w:p>
        </w:tc>
      </w:tr>
      <w:tr w:rsidR="0059316F" w:rsidTr="009B1D4B">
        <w:trPr>
          <w:trHeight w:val="737"/>
        </w:trPr>
        <w:tc>
          <w:tcPr>
            <w:tcW w:w="10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widowControl/>
              <w:spacing w:line="560" w:lineRule="exact"/>
              <w:jc w:val="lef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&gt;</w:t>
            </w:r>
            <w:r>
              <w:rPr>
                <w:rFonts w:eastAsia="仿宋_GB2312"/>
                <w:bCs/>
                <w:sz w:val="24"/>
                <w:szCs w:val="24"/>
              </w:rPr>
              <w:t>11cm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90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/株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≤</w:t>
            </w:r>
            <w:r>
              <w:rPr>
                <w:rFonts w:eastAsia="仿宋_GB2312"/>
                <w:bCs/>
                <w:sz w:val="24"/>
                <w:szCs w:val="24"/>
              </w:rPr>
              <w:t>100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株</w:t>
            </w:r>
          </w:p>
        </w:tc>
      </w:tr>
    </w:tbl>
    <w:p w:rsidR="0059316F" w:rsidRDefault="0059316F" w:rsidP="0059316F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bCs/>
          <w:sz w:val="32"/>
          <w:szCs w:val="32"/>
        </w:rPr>
      </w:pPr>
    </w:p>
    <w:p w:rsidR="0059316F" w:rsidRDefault="0059316F" w:rsidP="0059316F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六、竹子类补偿标准（含移栽、采伐费）</w:t>
      </w: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23"/>
        <w:gridCol w:w="2697"/>
        <w:gridCol w:w="2966"/>
      </w:tblGrid>
      <w:tr w:rsidR="0059316F" w:rsidTr="009B1D4B"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种类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直径（距地</w:t>
            </w:r>
            <w:r>
              <w:rPr>
                <w:rFonts w:eastAsia="黑体"/>
                <w:bCs/>
                <w:sz w:val="24"/>
                <w:szCs w:val="24"/>
              </w:rPr>
              <w:t>1</w:t>
            </w: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.</w:t>
            </w:r>
            <w:r>
              <w:rPr>
                <w:rFonts w:eastAsia="黑体"/>
                <w:bCs/>
                <w:sz w:val="24"/>
                <w:szCs w:val="24"/>
              </w:rPr>
              <w:t>3</w:t>
            </w: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米）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补偿标准</w:t>
            </w:r>
          </w:p>
        </w:tc>
      </w:tr>
      <w:tr w:rsidR="0059316F" w:rsidTr="009B1D4B">
        <w:tc>
          <w:tcPr>
            <w:tcW w:w="19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毛竹、假楠竹、陡竹</w:t>
            </w:r>
          </w:p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等散生竹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</w:t>
            </w:r>
            <w:r>
              <w:rPr>
                <w:rFonts w:eastAsia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5cm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5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株</w:t>
            </w:r>
          </w:p>
        </w:tc>
      </w:tr>
      <w:tr w:rsidR="0059316F" w:rsidTr="009B1D4B">
        <w:tc>
          <w:tcPr>
            <w:tcW w:w="19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widowControl/>
              <w:spacing w:line="300" w:lineRule="exact"/>
              <w:jc w:val="lef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6</w:t>
            </w:r>
            <w:r>
              <w:rPr>
                <w:rFonts w:eastAsia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9cm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12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株</w:t>
            </w:r>
          </w:p>
        </w:tc>
      </w:tr>
      <w:tr w:rsidR="0059316F" w:rsidTr="009B1D4B">
        <w:tc>
          <w:tcPr>
            <w:tcW w:w="19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widowControl/>
              <w:spacing w:line="300" w:lineRule="exact"/>
              <w:jc w:val="lef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10cm</w:t>
            </w:r>
            <w:r>
              <w:rPr>
                <w:rFonts w:eastAsia="仿宋_GB2312"/>
                <w:bCs/>
                <w:sz w:val="24"/>
                <w:szCs w:val="24"/>
              </w:rPr>
              <w:t>以上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15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株</w:t>
            </w:r>
          </w:p>
        </w:tc>
      </w:tr>
      <w:tr w:rsidR="0059316F" w:rsidTr="009B1D4B">
        <w:trPr>
          <w:trHeight w:val="517"/>
        </w:trPr>
        <w:tc>
          <w:tcPr>
            <w:tcW w:w="19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widowControl/>
              <w:spacing w:line="300" w:lineRule="exact"/>
              <w:jc w:val="lef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</w:p>
        </w:tc>
        <w:tc>
          <w:tcPr>
            <w:tcW w:w="3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注：</w:t>
            </w:r>
            <w:r>
              <w:rPr>
                <w:rFonts w:eastAsia="仿宋_GB2312"/>
                <w:bCs/>
                <w:sz w:val="24"/>
                <w:szCs w:val="24"/>
              </w:rPr>
              <w:t>1</w:t>
            </w:r>
            <w:r>
              <w:rPr>
                <w:rFonts w:eastAsia="仿宋_GB2312"/>
                <w:bCs/>
                <w:sz w:val="24"/>
                <w:szCs w:val="24"/>
              </w:rPr>
              <w:t>亩以上连片种植的按</w:t>
            </w:r>
            <w:r>
              <w:rPr>
                <w:rFonts w:eastAsia="仿宋_GB2312"/>
                <w:bCs/>
                <w:sz w:val="24"/>
                <w:szCs w:val="24"/>
              </w:rPr>
              <w:t>3000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亩计算</w:t>
            </w:r>
          </w:p>
        </w:tc>
      </w:tr>
      <w:tr w:rsidR="0059316F" w:rsidTr="009B1D4B">
        <w:tc>
          <w:tcPr>
            <w:tcW w:w="19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甜竹、撑篙竹、刺竹、麻竹等笋、竹两用丛生竹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&lt;10</w:t>
            </w:r>
            <w:r>
              <w:rPr>
                <w:rFonts w:eastAsia="仿宋_GB2312"/>
                <w:bCs/>
                <w:sz w:val="24"/>
                <w:szCs w:val="24"/>
              </w:rPr>
              <w:t>株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丛</w:t>
            </w:r>
          </w:p>
        </w:tc>
      </w:tr>
      <w:tr w:rsidR="0059316F" w:rsidTr="009B1D4B">
        <w:tc>
          <w:tcPr>
            <w:tcW w:w="19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widowControl/>
              <w:spacing w:line="560" w:lineRule="exact"/>
              <w:jc w:val="lef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10</w:t>
            </w:r>
            <w:r>
              <w:rPr>
                <w:rFonts w:eastAsia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20</w:t>
            </w:r>
            <w:r>
              <w:rPr>
                <w:rFonts w:eastAsia="仿宋_GB2312"/>
                <w:bCs/>
                <w:sz w:val="24"/>
                <w:szCs w:val="24"/>
              </w:rPr>
              <w:t>株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丛</w:t>
            </w:r>
          </w:p>
        </w:tc>
      </w:tr>
      <w:tr w:rsidR="0059316F" w:rsidTr="009B1D4B">
        <w:tc>
          <w:tcPr>
            <w:tcW w:w="19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widowControl/>
              <w:spacing w:line="560" w:lineRule="exact"/>
              <w:jc w:val="lef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21</w:t>
            </w:r>
            <w:r>
              <w:rPr>
                <w:rFonts w:eastAsia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30</w:t>
            </w:r>
            <w:r>
              <w:rPr>
                <w:rFonts w:eastAsia="仿宋_GB2312"/>
                <w:bCs/>
                <w:sz w:val="24"/>
                <w:szCs w:val="24"/>
              </w:rPr>
              <w:t>株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丛</w:t>
            </w:r>
          </w:p>
        </w:tc>
      </w:tr>
      <w:tr w:rsidR="0059316F" w:rsidTr="009B1D4B">
        <w:tc>
          <w:tcPr>
            <w:tcW w:w="19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widowControl/>
              <w:spacing w:line="560" w:lineRule="exact"/>
              <w:jc w:val="lef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31</w:t>
            </w:r>
            <w:r>
              <w:rPr>
                <w:rFonts w:eastAsia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40</w:t>
            </w:r>
            <w:r>
              <w:rPr>
                <w:rFonts w:eastAsia="仿宋_GB2312"/>
                <w:bCs/>
                <w:sz w:val="24"/>
                <w:szCs w:val="24"/>
              </w:rPr>
              <w:t>株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丛</w:t>
            </w:r>
          </w:p>
        </w:tc>
      </w:tr>
      <w:tr w:rsidR="0059316F" w:rsidTr="009B1D4B">
        <w:tc>
          <w:tcPr>
            <w:tcW w:w="19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widowControl/>
              <w:spacing w:line="560" w:lineRule="exact"/>
              <w:jc w:val="lef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&gt;40</w:t>
            </w:r>
            <w:r>
              <w:rPr>
                <w:rFonts w:eastAsia="仿宋_GB2312"/>
                <w:bCs/>
                <w:sz w:val="24"/>
                <w:szCs w:val="24"/>
              </w:rPr>
              <w:t>株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50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丛</w:t>
            </w:r>
          </w:p>
        </w:tc>
      </w:tr>
      <w:tr w:rsidR="0059316F" w:rsidTr="009B1D4B"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其他连片杂竹</w:t>
            </w:r>
          </w:p>
        </w:tc>
        <w:tc>
          <w:tcPr>
            <w:tcW w:w="3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500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亩</w:t>
            </w:r>
          </w:p>
        </w:tc>
      </w:tr>
    </w:tbl>
    <w:p w:rsidR="0059316F" w:rsidRDefault="0059316F" w:rsidP="0059316F">
      <w:pPr>
        <w:spacing w:line="560" w:lineRule="exact"/>
        <w:jc w:val="left"/>
        <w:rPr>
          <w:rFonts w:ascii="黑体" w:eastAsia="黑体" w:hAnsi="黑体" w:cs="黑体" w:hint="eastAsia"/>
          <w:bCs/>
          <w:sz w:val="30"/>
          <w:szCs w:val="30"/>
        </w:rPr>
      </w:pPr>
    </w:p>
    <w:p w:rsidR="0059316F" w:rsidRDefault="0059316F" w:rsidP="0059316F">
      <w:pPr>
        <w:pStyle w:val="a0"/>
        <w:rPr>
          <w:rFonts w:ascii="黑体" w:eastAsia="黑体" w:hAnsi="黑体" w:cs="黑体"/>
          <w:bCs/>
          <w:szCs w:val="30"/>
        </w:rPr>
      </w:pPr>
    </w:p>
    <w:p w:rsidR="0059316F" w:rsidRDefault="0059316F" w:rsidP="0059316F">
      <w:pPr>
        <w:pStyle w:val="a0"/>
        <w:rPr>
          <w:rFonts w:ascii="黑体" w:eastAsia="黑体" w:hAnsi="黑体" w:cs="黑体"/>
          <w:bCs/>
          <w:szCs w:val="30"/>
        </w:rPr>
      </w:pPr>
    </w:p>
    <w:p w:rsidR="0059316F" w:rsidRDefault="0059316F" w:rsidP="0059316F">
      <w:pPr>
        <w:spacing w:line="560" w:lineRule="exact"/>
        <w:ind w:firstLineChars="200" w:firstLine="640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七、罗汉松类补偿标准（含移栽、采伐费）</w:t>
      </w: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04"/>
        <w:gridCol w:w="2370"/>
        <w:gridCol w:w="2370"/>
        <w:gridCol w:w="2640"/>
      </w:tblGrid>
      <w:tr w:rsidR="0059316F" w:rsidTr="009B1D4B">
        <w:trPr>
          <w:trHeight w:hRule="exact" w:val="1365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pStyle w:val="a0"/>
              <w:spacing w:line="560" w:lineRule="exact"/>
              <w:ind w:left="125"/>
            </w:pPr>
          </w:p>
          <w:p w:rsidR="0059316F" w:rsidRDefault="0059316F" w:rsidP="009B1D4B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胸径（</w:t>
            </w:r>
            <w:r>
              <w:rPr>
                <w:rFonts w:eastAsia="黑体"/>
                <w:bCs/>
                <w:sz w:val="24"/>
                <w:szCs w:val="24"/>
              </w:rPr>
              <w:t>cm</w:t>
            </w: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补偿标准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合理种植密度/亩</w:t>
            </w:r>
          </w:p>
        </w:tc>
      </w:tr>
      <w:tr w:rsidR="0059316F" w:rsidTr="009B1D4B">
        <w:trPr>
          <w:trHeight w:hRule="exact" w:val="737"/>
        </w:trPr>
        <w:tc>
          <w:tcPr>
            <w:tcW w:w="10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罗汉松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苗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元/株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≤</w:t>
            </w:r>
            <w:r>
              <w:rPr>
                <w:rFonts w:eastAsia="仿宋_GB2312"/>
                <w:bCs/>
                <w:sz w:val="24"/>
                <w:szCs w:val="24"/>
              </w:rPr>
              <w:t>800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株</w:t>
            </w:r>
          </w:p>
        </w:tc>
      </w:tr>
      <w:tr w:rsidR="0059316F" w:rsidTr="009B1D4B">
        <w:trPr>
          <w:trHeight w:hRule="exact" w:val="737"/>
        </w:trPr>
        <w:tc>
          <w:tcPr>
            <w:tcW w:w="10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5cm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元/株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≤</w:t>
            </w:r>
            <w:r>
              <w:rPr>
                <w:rFonts w:eastAsia="仿宋_GB2312"/>
                <w:bCs/>
                <w:sz w:val="24"/>
                <w:szCs w:val="24"/>
              </w:rPr>
              <w:t>400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株</w:t>
            </w:r>
          </w:p>
        </w:tc>
      </w:tr>
      <w:tr w:rsidR="0059316F" w:rsidTr="009B1D4B">
        <w:trPr>
          <w:trHeight w:hRule="exact" w:val="737"/>
        </w:trPr>
        <w:tc>
          <w:tcPr>
            <w:tcW w:w="10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10cm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60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元/株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≤</w:t>
            </w:r>
            <w:r>
              <w:rPr>
                <w:rFonts w:eastAsia="仿宋_GB2312"/>
                <w:bCs/>
                <w:sz w:val="24"/>
                <w:szCs w:val="24"/>
              </w:rPr>
              <w:t>200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株</w:t>
            </w:r>
          </w:p>
        </w:tc>
      </w:tr>
      <w:tr w:rsidR="0059316F" w:rsidTr="009B1D4B">
        <w:trPr>
          <w:trHeight w:hRule="exact" w:val="737"/>
        </w:trPr>
        <w:tc>
          <w:tcPr>
            <w:tcW w:w="10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widowControl/>
              <w:spacing w:line="56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&gt;</w:t>
            </w:r>
            <w:r>
              <w:rPr>
                <w:rFonts w:eastAsia="仿宋_GB2312"/>
                <w:bCs/>
                <w:sz w:val="24"/>
                <w:szCs w:val="24"/>
              </w:rPr>
              <w:t>11cm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100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元/株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≤</w:t>
            </w:r>
            <w:r>
              <w:rPr>
                <w:rFonts w:eastAsia="仿宋_GB2312"/>
                <w:bCs/>
                <w:sz w:val="24"/>
                <w:szCs w:val="24"/>
              </w:rPr>
              <w:t>150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株</w:t>
            </w:r>
          </w:p>
        </w:tc>
      </w:tr>
    </w:tbl>
    <w:p w:rsidR="0059316F" w:rsidRDefault="0059316F" w:rsidP="0059316F">
      <w:pPr>
        <w:spacing w:line="560" w:lineRule="exact"/>
        <w:jc w:val="left"/>
        <w:rPr>
          <w:rFonts w:ascii="黑体" w:eastAsia="黑体" w:hAnsi="黑体" w:cs="黑体" w:hint="eastAsia"/>
          <w:bCs/>
          <w:sz w:val="30"/>
          <w:szCs w:val="30"/>
        </w:rPr>
      </w:pPr>
    </w:p>
    <w:p w:rsidR="0059316F" w:rsidRDefault="0059316F" w:rsidP="0059316F">
      <w:pPr>
        <w:spacing w:line="560" w:lineRule="exact"/>
        <w:ind w:firstLineChars="200" w:firstLine="600"/>
        <w:jc w:val="left"/>
        <w:rPr>
          <w:rFonts w:ascii="黑体" w:eastAsia="黑体" w:hAnsi="黑体" w:cs="黑体" w:hint="eastAsia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八、其它类补偿标准（含移栽、采伐费、补偿费）</w:t>
      </w:r>
    </w:p>
    <w:tbl>
      <w:tblPr>
        <w:tblW w:w="49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608"/>
        <w:gridCol w:w="3835"/>
        <w:gridCol w:w="3839"/>
      </w:tblGrid>
      <w:tr w:rsidR="0059316F" w:rsidTr="009B1D4B">
        <w:trPr>
          <w:trHeight w:hRule="exact" w:val="567"/>
        </w:trPr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类型名称</w:t>
            </w: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补偿标准</w:t>
            </w: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备注</w:t>
            </w:r>
          </w:p>
        </w:tc>
      </w:tr>
      <w:tr w:rsidR="0059316F" w:rsidTr="009B1D4B">
        <w:trPr>
          <w:trHeight w:hRule="exact" w:val="567"/>
        </w:trPr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药材类</w:t>
            </w: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3000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亩</w:t>
            </w: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59316F" w:rsidTr="009B1D4B">
        <w:trPr>
          <w:trHeight w:hRule="exact" w:val="567"/>
        </w:trPr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苗圃</w:t>
            </w: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3000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亩</w:t>
            </w: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实生幼苗</w:t>
            </w:r>
          </w:p>
        </w:tc>
      </w:tr>
      <w:tr w:rsidR="0059316F" w:rsidTr="009B1D4B">
        <w:trPr>
          <w:trHeight w:hRule="exact" w:val="567"/>
        </w:trPr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widowControl/>
              <w:spacing w:line="300" w:lineRule="exact"/>
              <w:jc w:val="lef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5000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亩</w:t>
            </w: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营养杯苗</w:t>
            </w:r>
          </w:p>
        </w:tc>
      </w:tr>
      <w:tr w:rsidR="0059316F" w:rsidTr="009B1D4B">
        <w:trPr>
          <w:trHeight w:hRule="exact" w:val="567"/>
        </w:trPr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widowControl/>
              <w:spacing w:line="300" w:lineRule="exact"/>
              <w:jc w:val="left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6000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亩</w:t>
            </w: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嫁接苗</w:t>
            </w:r>
          </w:p>
        </w:tc>
      </w:tr>
      <w:tr w:rsidR="0059316F" w:rsidTr="009B1D4B">
        <w:trPr>
          <w:trHeight w:hRule="exact" w:val="567"/>
        </w:trPr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桑树</w:t>
            </w: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  <w:shd w:val="pct10" w:color="auto" w:fill="FFFFFF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3500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亩</w:t>
            </w: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59316F" w:rsidTr="009B1D4B">
        <w:trPr>
          <w:trHeight w:hRule="exact" w:val="567"/>
        </w:trPr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牧草</w:t>
            </w: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2000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亩</w:t>
            </w: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59316F" w:rsidTr="009B1D4B">
        <w:trPr>
          <w:trHeight w:hRule="exact" w:val="567"/>
        </w:trPr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鱼塘</w:t>
            </w: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2000</w:t>
            </w:r>
            <w:r>
              <w:rPr>
                <w:rFonts w:eastAsia="仿宋_GB2312" w:hint="eastAsia"/>
                <w:bCs/>
                <w:sz w:val="24"/>
                <w:szCs w:val="24"/>
              </w:rPr>
              <w:t>—</w:t>
            </w:r>
            <w:r>
              <w:rPr>
                <w:rFonts w:eastAsia="仿宋_GB2312"/>
                <w:bCs/>
                <w:sz w:val="24"/>
                <w:szCs w:val="24"/>
              </w:rPr>
              <w:t>3000</w:t>
            </w:r>
            <w:r>
              <w:rPr>
                <w:rFonts w:eastAsia="仿宋_GB2312"/>
                <w:bCs/>
                <w:sz w:val="24"/>
                <w:szCs w:val="24"/>
              </w:rPr>
              <w:t>元</w:t>
            </w:r>
            <w:r>
              <w:rPr>
                <w:rFonts w:eastAsia="仿宋_GB2312"/>
                <w:bCs/>
                <w:sz w:val="24"/>
                <w:szCs w:val="24"/>
              </w:rPr>
              <w:t>/</w:t>
            </w:r>
            <w:r>
              <w:rPr>
                <w:rFonts w:eastAsia="仿宋_GB2312"/>
                <w:bCs/>
                <w:sz w:val="24"/>
                <w:szCs w:val="24"/>
              </w:rPr>
              <w:t>亩</w:t>
            </w:r>
          </w:p>
        </w:tc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清塘费</w:t>
            </w:r>
          </w:p>
        </w:tc>
      </w:tr>
      <w:tr w:rsidR="0059316F" w:rsidTr="009B1D4B">
        <w:trPr>
          <w:trHeight w:hRule="exact" w:val="100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6F" w:rsidRDefault="0059316F" w:rsidP="009B1D4B">
            <w:pPr>
              <w:spacing w:line="30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说明：在同块地面上套种多种青苗的，在价值上按就高不就低的原则选择一种青苗进行补偿。</w:t>
            </w:r>
          </w:p>
        </w:tc>
      </w:tr>
    </w:tbl>
    <w:p w:rsidR="0059316F" w:rsidRDefault="0059316F" w:rsidP="0059316F">
      <w:pPr>
        <w:spacing w:line="560" w:lineRule="exact"/>
        <w:ind w:firstLineChars="200" w:firstLine="480"/>
        <w:rPr>
          <w:rFonts w:ascii="仿宋_GB2312" w:eastAsia="仿宋_GB2312" w:hAnsi="仿宋_GB2312" w:cs="仿宋_GB2312" w:hint="eastAsia"/>
          <w:bCs/>
          <w:color w:val="000000"/>
          <w:sz w:val="24"/>
          <w:szCs w:val="24"/>
        </w:rPr>
        <w:sectPr w:rsidR="0059316F">
          <w:pgSz w:w="11906" w:h="16838"/>
          <w:pgMar w:top="1984" w:right="1417" w:bottom="1417" w:left="1417" w:header="851" w:footer="992" w:gutter="0"/>
          <w:cols w:space="720"/>
          <w:docGrid w:type="lines" w:linePitch="312"/>
        </w:sectPr>
      </w:pPr>
    </w:p>
    <w:p w:rsidR="00BB20BA" w:rsidRDefault="00BB20BA"/>
    <w:sectPr w:rsidR="00BB20BA" w:rsidSect="00BB2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316F"/>
    <w:rsid w:val="0059316F"/>
    <w:rsid w:val="00BB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931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1"/>
    <w:unhideWhenUsed/>
    <w:qFormat/>
    <w:rsid w:val="0059316F"/>
    <w:pPr>
      <w:ind w:left="126"/>
    </w:pPr>
    <w:rPr>
      <w:rFonts w:ascii="宋体" w:hAnsi="宋体" w:hint="eastAsia"/>
      <w:sz w:val="30"/>
    </w:rPr>
  </w:style>
  <w:style w:type="character" w:customStyle="1" w:styleId="Char">
    <w:name w:val="正文文本 Char"/>
    <w:basedOn w:val="a1"/>
    <w:link w:val="a0"/>
    <w:uiPriority w:val="1"/>
    <w:rsid w:val="0059316F"/>
    <w:rPr>
      <w:rFonts w:ascii="宋体" w:eastAsia="宋体" w:hAnsi="宋体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2021-12-22T08:58:00Z</dcterms:created>
  <dcterms:modified xsi:type="dcterms:W3CDTF">2021-12-22T08:59:00Z</dcterms:modified>
</cp:coreProperties>
</file>